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73" w:rsidRDefault="00A57C4B" w:rsidP="001741D8">
      <w:pPr>
        <w:pStyle w:val="SpecContactInfo"/>
      </w:pPr>
      <w:r>
        <w:t>MIFAB, Inc.</w:t>
      </w:r>
      <w:r>
        <w:tab/>
      </w:r>
      <w:r>
        <w:tab/>
      </w:r>
      <w:r w:rsidR="001741D8">
        <w:tab/>
      </w:r>
      <w:r>
        <w:t xml:space="preserve">February </w:t>
      </w:r>
      <w:r w:rsidR="001741D8">
        <w:t>20</w:t>
      </w:r>
      <w:r w:rsidR="005379D9">
        <w:t>1</w:t>
      </w:r>
      <w:r w:rsidR="002B75CF">
        <w:t>8</w:t>
      </w:r>
    </w:p>
    <w:p w:rsidR="00A57C4B" w:rsidRDefault="00A57C4B" w:rsidP="001741D8">
      <w:pPr>
        <w:pStyle w:val="SpecContactInfo"/>
      </w:pPr>
      <w:r>
        <w:t>1321 West 119th Street</w:t>
      </w:r>
    </w:p>
    <w:p w:rsidR="001741D8" w:rsidRDefault="00A57C4B" w:rsidP="001741D8">
      <w:pPr>
        <w:pStyle w:val="SpecContactInfo"/>
      </w:pPr>
      <w:r>
        <w:t>Chicago, Illinois 60643</w:t>
      </w:r>
    </w:p>
    <w:p w:rsidR="001741D8" w:rsidRDefault="001741D8" w:rsidP="001741D8">
      <w:pPr>
        <w:pStyle w:val="SpecContactInfo"/>
      </w:pPr>
      <w:r>
        <w:t>Toll Free</w:t>
      </w:r>
      <w:r>
        <w:tab/>
        <w:t>800</w:t>
      </w:r>
      <w:r w:rsidR="008B60A1">
        <w:t>-</w:t>
      </w:r>
      <w:r w:rsidR="00A57C4B">
        <w:t>465-2736</w:t>
      </w:r>
    </w:p>
    <w:p w:rsidR="001741D8" w:rsidRDefault="001741D8" w:rsidP="001741D8">
      <w:pPr>
        <w:pStyle w:val="SpecContactInfo"/>
      </w:pPr>
      <w:r>
        <w:t>Fax</w:t>
      </w:r>
      <w:r>
        <w:tab/>
      </w:r>
      <w:r w:rsidR="00A57C4B">
        <w:t>773-341-3049</w:t>
      </w:r>
    </w:p>
    <w:p w:rsidR="001741D8" w:rsidRDefault="001741D8" w:rsidP="001741D8">
      <w:pPr>
        <w:pStyle w:val="SpecContactInfo"/>
      </w:pPr>
      <w:r>
        <w:t>Website</w:t>
      </w:r>
      <w:r>
        <w:tab/>
      </w:r>
      <w:hyperlink r:id="rId8" w:history="1">
        <w:r w:rsidR="00A57C4B" w:rsidRPr="00D656E5">
          <w:rPr>
            <w:rStyle w:val="Hyperlink"/>
            <w:szCs w:val="24"/>
          </w:rPr>
          <w:t>www.mifab.com</w:t>
        </w:r>
      </w:hyperlink>
    </w:p>
    <w:p w:rsidR="001741D8" w:rsidRDefault="001741D8" w:rsidP="001741D8">
      <w:pPr>
        <w:pStyle w:val="SpecContactInfo"/>
      </w:pPr>
      <w:r>
        <w:t>Email</w:t>
      </w:r>
      <w:r>
        <w:tab/>
      </w:r>
      <w:r w:rsidR="00A57C4B">
        <w:t>sales</w:t>
      </w:r>
      <w:hyperlink r:id="rId9" w:history="1">
        <w:r w:rsidR="00DF5E35" w:rsidRPr="001D69AF">
          <w:rPr>
            <w:rStyle w:val="Hyperlink"/>
            <w:szCs w:val="24"/>
          </w:rPr>
          <w:t>@</w:t>
        </w:r>
        <w:r w:rsidR="00A57C4B">
          <w:rPr>
            <w:rStyle w:val="Hyperlink"/>
            <w:szCs w:val="24"/>
          </w:rPr>
          <w:t>mifab</w:t>
        </w:r>
        <w:r w:rsidR="00DF5E35" w:rsidRPr="001D69AF">
          <w:rPr>
            <w:rStyle w:val="Hyperlink"/>
            <w:szCs w:val="24"/>
          </w:rPr>
          <w:t>.com</w:t>
        </w:r>
      </w:hyperlink>
    </w:p>
    <w:p w:rsidR="0060399E" w:rsidRPr="0060399E" w:rsidRDefault="001741D8" w:rsidP="004048DF">
      <w:pPr>
        <w:pStyle w:val="SpecDocument"/>
      </w:pPr>
      <w:r>
        <w:t>Guide Specification</w:t>
      </w:r>
    </w:p>
    <w:p w:rsidR="00412DE2" w:rsidRDefault="001741D8" w:rsidP="001741D8">
      <w:pPr>
        <w:pStyle w:val="SpecSpecifierNotes0"/>
        <w:rPr>
          <w:i/>
        </w:rPr>
      </w:pPr>
      <w:r>
        <w:t xml:space="preserve">Specifier Notes:  This guide specification is written </w:t>
      </w:r>
      <w:r w:rsidR="007D3C18">
        <w:t xml:space="preserve">in </w:t>
      </w:r>
      <w:r>
        <w:t>Construction Specifications Institute (CSI) 3-Part Format</w:t>
      </w:r>
      <w:r w:rsidR="007D3C18">
        <w:t xml:space="preserve"> in accordance with </w:t>
      </w:r>
      <w:r w:rsidRPr="001548A9">
        <w:rPr>
          <w:i/>
        </w:rPr>
        <w:t xml:space="preserve">The </w:t>
      </w:r>
      <w:r w:rsidR="0039191E">
        <w:rPr>
          <w:i/>
        </w:rPr>
        <w:t>CSI Construction Specifications Practice Guide</w:t>
      </w:r>
      <w:r w:rsidR="00340DD6">
        <w:rPr>
          <w:i/>
        </w:rPr>
        <w:t>,</w:t>
      </w:r>
      <w:r w:rsidR="00340DD6">
        <w:t xml:space="preserve"> </w:t>
      </w:r>
      <w:r w:rsidR="00340DD6" w:rsidRPr="00340DD6">
        <w:rPr>
          <w:i/>
        </w:rPr>
        <w:t>MasterFormat, SectionFormat,</w:t>
      </w:r>
      <w:r w:rsidR="00340DD6">
        <w:t xml:space="preserve"> and </w:t>
      </w:r>
      <w:r w:rsidR="00340DD6" w:rsidRPr="00340DD6">
        <w:rPr>
          <w:i/>
        </w:rPr>
        <w:t>PageFormat</w:t>
      </w:r>
      <w:r w:rsidRPr="00340DD6">
        <w:rPr>
          <w:i/>
        </w:rPr>
        <w:t>.</w:t>
      </w:r>
    </w:p>
    <w:p w:rsidR="001741D8" w:rsidRDefault="001741D8" w:rsidP="00E8657E">
      <w:pPr>
        <w:pStyle w:val="SpecSpecifierNotes0"/>
      </w:pPr>
      <w:r>
        <w:t>Th</w:t>
      </w:r>
      <w:r w:rsidR="00966BBA">
        <w:t>is</w:t>
      </w:r>
      <w:r>
        <w:t xml:space="preserve"> </w:t>
      </w:r>
      <w:r w:rsidR="0075529E">
        <w:t>S</w:t>
      </w:r>
      <w:r>
        <w:t xml:space="preserve">ection must be carefully reviewed and edited by the Architect </w:t>
      </w:r>
      <w:r w:rsidR="00A4798F">
        <w:t xml:space="preserve">or Engineer </w:t>
      </w:r>
      <w:r>
        <w:t xml:space="preserve">to meet the requirements </w:t>
      </w:r>
      <w:r w:rsidR="00F8129C">
        <w:t xml:space="preserve">of the </w:t>
      </w:r>
      <w:r w:rsidR="00783BF3">
        <w:t>P</w:t>
      </w:r>
      <w:r w:rsidR="00F8129C">
        <w:t xml:space="preserve">roject </w:t>
      </w:r>
      <w:r>
        <w:t xml:space="preserve">and local building code.  Coordinate this </w:t>
      </w:r>
      <w:r w:rsidR="0075529E">
        <w:t>S</w:t>
      </w:r>
      <w:r>
        <w:t xml:space="preserve">ection with </w:t>
      </w:r>
      <w:r w:rsidR="007D12B5">
        <w:t xml:space="preserve">Conditions of the Contract, </w:t>
      </w:r>
      <w:r w:rsidR="00F8129C">
        <w:t xml:space="preserve">Division </w:t>
      </w:r>
      <w:r w:rsidR="00583AD1">
        <w:t>0</w:t>
      </w:r>
      <w:r w:rsidR="00F8129C">
        <w:t xml:space="preserve">1, </w:t>
      </w:r>
      <w:r>
        <w:t>other specification sections</w:t>
      </w:r>
      <w:r w:rsidR="00F8129C">
        <w:t>,</w:t>
      </w:r>
      <w:r>
        <w:t xml:space="preserve"> and the Drawings.  Delete all Specifier Notes </w:t>
      </w:r>
      <w:r w:rsidR="00696CA1">
        <w:t xml:space="preserve">after </w:t>
      </w:r>
      <w:r>
        <w:t xml:space="preserve">editing this </w:t>
      </w:r>
      <w:r w:rsidR="0075529E">
        <w:t>S</w:t>
      </w:r>
      <w:r>
        <w:t>ection.</w:t>
      </w:r>
    </w:p>
    <w:p w:rsidR="001F3350" w:rsidRDefault="001F3350" w:rsidP="00E8657E">
      <w:pPr>
        <w:pStyle w:val="SpecSpecifierNotes0"/>
      </w:pPr>
      <w:r>
        <w:t>Section numbers</w:t>
      </w:r>
      <w:r w:rsidR="008B60A1">
        <w:t xml:space="preserve"> </w:t>
      </w:r>
      <w:r w:rsidR="008B60A1" w:rsidRPr="0029629F">
        <w:t>and titles</w:t>
      </w:r>
      <w:r w:rsidR="008B60A1">
        <w:t xml:space="preserve"> </w:t>
      </w:r>
      <w:r>
        <w:t xml:space="preserve">are </w:t>
      </w:r>
      <w:r w:rsidR="005F4CD2">
        <w:t xml:space="preserve">based on </w:t>
      </w:r>
      <w:r w:rsidRPr="00DF5E35">
        <w:rPr>
          <w:i/>
        </w:rPr>
        <w:t xml:space="preserve">MasterFormat </w:t>
      </w:r>
      <w:r w:rsidR="008B60A1">
        <w:rPr>
          <w:i/>
        </w:rPr>
        <w:t>201</w:t>
      </w:r>
      <w:r w:rsidR="00EB66AD">
        <w:rPr>
          <w:i/>
        </w:rPr>
        <w:t>6</w:t>
      </w:r>
      <w:r w:rsidR="008B60A1">
        <w:rPr>
          <w:i/>
        </w:rPr>
        <w:t xml:space="preserve"> </w:t>
      </w:r>
      <w:r w:rsidR="00EB66AD">
        <w:rPr>
          <w:i/>
        </w:rPr>
        <w:t>Edition</w:t>
      </w:r>
      <w:r w:rsidR="008B60A1">
        <w:rPr>
          <w:i/>
        </w:rPr>
        <w:t>.</w:t>
      </w:r>
    </w:p>
    <w:p w:rsidR="001F3350" w:rsidRDefault="001F3350" w:rsidP="00E8657E">
      <w:pPr>
        <w:pStyle w:val="SpecHeading1"/>
      </w:pPr>
      <w:r>
        <w:t xml:space="preserve"> </w:t>
      </w:r>
      <w:r w:rsidR="00F77813">
        <w:t xml:space="preserve">22 </w:t>
      </w:r>
      <w:r w:rsidR="00A4798F">
        <w:t xml:space="preserve">13 </w:t>
      </w:r>
      <w:r w:rsidR="00FB256B">
        <w:t>23</w:t>
      </w:r>
    </w:p>
    <w:p w:rsidR="001F3350" w:rsidRDefault="00FB256B" w:rsidP="004048DF">
      <w:pPr>
        <w:pStyle w:val="SpecSectiontitle"/>
      </w:pPr>
      <w:r>
        <w:t>SANITARY WASTE INTERCEPTORS</w:t>
      </w:r>
    </w:p>
    <w:p w:rsidR="001F3350" w:rsidRDefault="001F3350" w:rsidP="001F3350">
      <w:pPr>
        <w:pStyle w:val="SpecSpecifierNotes0"/>
      </w:pPr>
      <w:r>
        <w:t xml:space="preserve">Specifier Notes:  This </w:t>
      </w:r>
      <w:r w:rsidR="0075529E">
        <w:t>S</w:t>
      </w:r>
      <w:r>
        <w:t>ection covers</w:t>
      </w:r>
      <w:r w:rsidR="00FD19C9">
        <w:t xml:space="preserve"> </w:t>
      </w:r>
      <w:r w:rsidR="00F77813">
        <w:t xml:space="preserve">MIFAB, Inc. </w:t>
      </w:r>
      <w:r w:rsidR="007B700D">
        <w:t>“</w:t>
      </w:r>
      <w:r w:rsidR="00213AF6">
        <w:t>Super</w:t>
      </w:r>
      <w:r w:rsidR="007B700D">
        <w:t xml:space="preserve">Max” </w:t>
      </w:r>
      <w:r w:rsidR="0035473F">
        <w:t xml:space="preserve">HDPE </w:t>
      </w:r>
      <w:r w:rsidR="006B25E6">
        <w:t>grease</w:t>
      </w:r>
      <w:r w:rsidR="00213AF6">
        <w:t xml:space="preserve"> and </w:t>
      </w:r>
      <w:r w:rsidR="006B25E6">
        <w:t>oil</w:t>
      </w:r>
      <w:r w:rsidR="00213AF6">
        <w:t xml:space="preserve"> </w:t>
      </w:r>
      <w:r w:rsidR="0035473F">
        <w:t xml:space="preserve">interceptors.  </w:t>
      </w:r>
      <w:r>
        <w:t>Consult</w:t>
      </w:r>
      <w:r w:rsidR="00F77813">
        <w:t xml:space="preserve"> MIFAB, Inc. </w:t>
      </w:r>
      <w:r>
        <w:t xml:space="preserve">for assistance in editing this </w:t>
      </w:r>
      <w:r w:rsidR="0075529E">
        <w:t>S</w:t>
      </w:r>
      <w:r>
        <w:t xml:space="preserve">ection </w:t>
      </w:r>
      <w:r w:rsidR="000576A6">
        <w:t xml:space="preserve">as required </w:t>
      </w:r>
      <w:r>
        <w:t xml:space="preserve">for the </w:t>
      </w:r>
      <w:r w:rsidR="000576A6">
        <w:t>Project</w:t>
      </w:r>
      <w:r>
        <w:t>.</w:t>
      </w:r>
    </w:p>
    <w:p w:rsidR="001F3350" w:rsidRDefault="001F3350" w:rsidP="001F3350">
      <w:pPr>
        <w:pStyle w:val="SpecHeading2Part1"/>
      </w:pPr>
      <w:r>
        <w:t>GENERAL</w:t>
      </w:r>
    </w:p>
    <w:p w:rsidR="001F3350" w:rsidRDefault="001F3350" w:rsidP="001F3350">
      <w:pPr>
        <w:pStyle w:val="SpecHeading311"/>
      </w:pPr>
      <w:r>
        <w:t>SECTION INCLUDES</w:t>
      </w:r>
    </w:p>
    <w:p w:rsidR="0035473F" w:rsidRPr="0035473F" w:rsidRDefault="0035473F" w:rsidP="0035473F">
      <w:pPr>
        <w:pStyle w:val="SpecSpecifierNotes0"/>
      </w:pPr>
      <w:r>
        <w:t>Specifier Notes:  List the HDPE interceptors speci</w:t>
      </w:r>
      <w:r w:rsidR="00914AB8">
        <w:t>fi</w:t>
      </w:r>
      <w:r>
        <w:t xml:space="preserve">ed in this Section.  Delete interceptors not required.  Consult </w:t>
      </w:r>
      <w:r w:rsidRPr="00A57C4B">
        <w:t>MIFAB, Inc</w:t>
      </w:r>
      <w:r>
        <w:t>. for more information</w:t>
      </w:r>
      <w:r w:rsidR="00914AB8">
        <w:t>.</w:t>
      </w:r>
    </w:p>
    <w:p w:rsidR="0035473F" w:rsidRDefault="0035473F" w:rsidP="0035473F">
      <w:pPr>
        <w:pStyle w:val="SpecHeading4A"/>
      </w:pPr>
      <w:r>
        <w:t>HDPE grease interceptors</w:t>
      </w:r>
      <w:r w:rsidR="001D5E76">
        <w:t>.</w:t>
      </w:r>
    </w:p>
    <w:p w:rsidR="0035473F" w:rsidRDefault="0035473F" w:rsidP="0035473F">
      <w:pPr>
        <w:pStyle w:val="SpecHeading4A"/>
      </w:pPr>
      <w:r>
        <w:t>HDPE oil interceptors.</w:t>
      </w:r>
    </w:p>
    <w:p w:rsidR="001F3350" w:rsidRDefault="001F3350" w:rsidP="001F3350">
      <w:pPr>
        <w:pStyle w:val="SpecHeading311"/>
      </w:pPr>
      <w:r>
        <w:lastRenderedPageBreak/>
        <w:t xml:space="preserve">RELATED </w:t>
      </w:r>
      <w:r w:rsidR="00C2040B">
        <w:t>REQUIREMENTS</w:t>
      </w:r>
    </w:p>
    <w:p w:rsidR="001F3350" w:rsidRDefault="001F3350" w:rsidP="001F3350">
      <w:pPr>
        <w:pStyle w:val="SpecSpecifierNotes0"/>
      </w:pPr>
      <w:r>
        <w:t xml:space="preserve">Specifier Notes:  Edit the following list of related sections 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 w:rsidR="00B70B76">
        <w:t xml:space="preserve">.  </w:t>
      </w:r>
      <w:r w:rsidR="00731D17">
        <w:t xml:space="preserve">Limit the list to sections with specific information that the reader might expect to find in this </w:t>
      </w:r>
      <w:r w:rsidR="0075529E">
        <w:t>S</w:t>
      </w:r>
      <w:r w:rsidR="00731D17">
        <w:t>ection, but is specified elsewhere.</w:t>
      </w:r>
    </w:p>
    <w:p w:rsidR="001F3350" w:rsidRDefault="001F3350" w:rsidP="001F3350">
      <w:pPr>
        <w:pStyle w:val="SpecHeading4A"/>
      </w:pPr>
      <w:r>
        <w:t>Section</w:t>
      </w:r>
      <w:r w:rsidR="00696CA1">
        <w:t xml:space="preserve"> </w:t>
      </w:r>
      <w:r w:rsidR="001D5E76">
        <w:t xml:space="preserve">22 </w:t>
      </w:r>
      <w:r w:rsidR="003D69BB">
        <w:t>13 00</w:t>
      </w:r>
      <w:r w:rsidR="00696CA1">
        <w:t xml:space="preserve"> – </w:t>
      </w:r>
      <w:r w:rsidR="001D5E76">
        <w:t xml:space="preserve">Facility </w:t>
      </w:r>
      <w:r w:rsidR="003D69BB">
        <w:t>Sanitary Sewerage</w:t>
      </w:r>
      <w:r w:rsidR="001D5E76">
        <w:t>.</w:t>
      </w:r>
    </w:p>
    <w:p w:rsidR="001F3350" w:rsidRDefault="001F3350" w:rsidP="001F3350">
      <w:pPr>
        <w:pStyle w:val="SpecHeading311"/>
      </w:pPr>
      <w:r>
        <w:t>REFERENCE</w:t>
      </w:r>
      <w:r w:rsidR="00C2040B">
        <w:t xml:space="preserve"> STANDARDS</w:t>
      </w:r>
    </w:p>
    <w:p w:rsidR="001F3350" w:rsidRDefault="001F3350" w:rsidP="001F3350">
      <w:pPr>
        <w:pStyle w:val="SpecSpecifierNotes0"/>
      </w:pPr>
      <w:r>
        <w:t xml:space="preserve">Specifier Notes:  List </w:t>
      </w:r>
      <w:r w:rsidR="00637877">
        <w:t xml:space="preserve">reference </w:t>
      </w:r>
      <w:r>
        <w:t xml:space="preserve">standards </w:t>
      </w:r>
      <w:r w:rsidR="00637877">
        <w:t xml:space="preserve">used elsewhere </w:t>
      </w:r>
      <w:r>
        <w:t xml:space="preserve">in this </w:t>
      </w:r>
      <w:r w:rsidR="0075529E">
        <w:t>S</w:t>
      </w:r>
      <w:r>
        <w:t>ection, complete</w:t>
      </w:r>
      <w:r w:rsidR="00AE3D20">
        <w:t xml:space="preserve"> with designations and titles.</w:t>
      </w:r>
      <w:r w:rsidR="00752FBE">
        <w:t xml:space="preserve">  Delete reference standards from the following list not used in the edited Section.</w:t>
      </w:r>
    </w:p>
    <w:p w:rsidR="005F3D0D" w:rsidRDefault="005F3D0D" w:rsidP="005F3D0D">
      <w:pPr>
        <w:pStyle w:val="SpecHeading4A"/>
      </w:pPr>
      <w:r>
        <w:t>CSA Group (CSA) (www.csagroup.org):</w:t>
      </w:r>
    </w:p>
    <w:p w:rsidR="005F3D0D" w:rsidRDefault="005F3D0D" w:rsidP="005F3D0D">
      <w:pPr>
        <w:pStyle w:val="SpecHeading51"/>
      </w:pPr>
      <w:r w:rsidRPr="00CE3C15">
        <w:t>CSA B481</w:t>
      </w:r>
      <w:r>
        <w:t xml:space="preserve"> – </w:t>
      </w:r>
      <w:r w:rsidRPr="005F3D0D">
        <w:t xml:space="preserve">Series of Standards, Grease </w:t>
      </w:r>
      <w:r w:rsidR="001D1D2D">
        <w:t>I</w:t>
      </w:r>
      <w:r w:rsidRPr="005F3D0D">
        <w:t>nterceptors.</w:t>
      </w:r>
    </w:p>
    <w:p w:rsidR="000D6E08" w:rsidRPr="008677FE" w:rsidRDefault="000D6E08" w:rsidP="000D6E08">
      <w:pPr>
        <w:pStyle w:val="SpecHeading4A"/>
      </w:pPr>
      <w:r w:rsidRPr="008677FE">
        <w:t>International Organization for Standardization (ISO) (</w:t>
      </w:r>
      <w:hyperlink r:id="rId10" w:history="1">
        <w:r w:rsidRPr="008677FE">
          <w:rPr>
            <w:rStyle w:val="Hyperlink"/>
            <w:color w:val="auto"/>
            <w:szCs w:val="24"/>
          </w:rPr>
          <w:t>www.iso.org</w:t>
        </w:r>
      </w:hyperlink>
      <w:r w:rsidRPr="008677FE">
        <w:t>):</w:t>
      </w:r>
    </w:p>
    <w:p w:rsidR="000D6E08" w:rsidRPr="008677FE" w:rsidRDefault="000D6E08" w:rsidP="000D6E08">
      <w:pPr>
        <w:pStyle w:val="SpecHeading51"/>
      </w:pPr>
      <w:r w:rsidRPr="008677FE">
        <w:t>ISO 9001 – Quality management systems – Requirements.</w:t>
      </w:r>
    </w:p>
    <w:p w:rsidR="005F3D0D" w:rsidRDefault="00831C09" w:rsidP="00831C09">
      <w:pPr>
        <w:pStyle w:val="SpecHeading4A"/>
      </w:pPr>
      <w:r>
        <w:t>The American Society of Mechanical Engineers (ASME) (</w:t>
      </w:r>
      <w:hyperlink r:id="rId11" w:history="1">
        <w:r w:rsidR="005F3D0D" w:rsidRPr="00072E82">
          <w:rPr>
            <w:rStyle w:val="Hyperlink"/>
            <w:szCs w:val="24"/>
          </w:rPr>
          <w:t>www.asme.org</w:t>
        </w:r>
      </w:hyperlink>
      <w:r w:rsidR="005F3D0D">
        <w:t>):</w:t>
      </w:r>
    </w:p>
    <w:p w:rsidR="00831C09" w:rsidRDefault="00831C09" w:rsidP="005F3D0D">
      <w:pPr>
        <w:pStyle w:val="SpecHeading51"/>
      </w:pPr>
      <w:r w:rsidRPr="00CE3C15">
        <w:t>ASME A112.14.3</w:t>
      </w:r>
      <w:r w:rsidR="005F3D0D">
        <w:t xml:space="preserve"> – Grease Interceptors.</w:t>
      </w:r>
    </w:p>
    <w:p w:rsidR="004E50A0" w:rsidRPr="004E50A0" w:rsidRDefault="004E50A0" w:rsidP="004E50A0">
      <w:pPr>
        <w:pStyle w:val="SpecHeading4A"/>
      </w:pPr>
      <w:r w:rsidRPr="004E50A0">
        <w:t>The International Association of Plumbing &amp; Mechanical Officials (IAPMO) (www.iapmo.org):</w:t>
      </w:r>
    </w:p>
    <w:p w:rsidR="004E50A0" w:rsidRDefault="004E50A0" w:rsidP="004E50A0">
      <w:pPr>
        <w:pStyle w:val="SpecHeading51"/>
      </w:pPr>
      <w:r w:rsidRPr="004E50A0">
        <w:t>IAPMO/ANSI Z1001</w:t>
      </w:r>
      <w:r>
        <w:t xml:space="preserve"> – </w:t>
      </w:r>
      <w:r w:rsidRPr="004E50A0">
        <w:t>Prefabricated Gravity Grease Interceptors</w:t>
      </w:r>
      <w:r>
        <w:t>.</w:t>
      </w:r>
    </w:p>
    <w:p w:rsidR="008D260B" w:rsidRPr="008D260B" w:rsidRDefault="008D260B" w:rsidP="008D260B">
      <w:pPr>
        <w:pStyle w:val="SpecSpecifierNotes0"/>
      </w:pPr>
      <w:r>
        <w:t xml:space="preserve">Specifier Notes:  Include the following reference standard when specifying “SuperMax model </w:t>
      </w:r>
      <w:r w:rsidR="00C4503C">
        <w:t xml:space="preserve">           </w:t>
      </w:r>
      <w:r w:rsidR="0019631A">
        <w:t>SUPER-</w:t>
      </w:r>
      <w:r>
        <w:t>500” grease interceptor with the -PDI option.</w:t>
      </w:r>
    </w:p>
    <w:p w:rsidR="00831C09" w:rsidRDefault="00831C09" w:rsidP="00CE3C15">
      <w:pPr>
        <w:pStyle w:val="SpecHeading4A"/>
      </w:pPr>
      <w:r>
        <w:t>The Plumbing and Drainage Institute (</w:t>
      </w:r>
      <w:r w:rsidR="00CE3C15" w:rsidRPr="00CE3C15">
        <w:t>PDI</w:t>
      </w:r>
      <w:r>
        <w:t>) (</w:t>
      </w:r>
      <w:hyperlink r:id="rId12" w:history="1">
        <w:r w:rsidRPr="00072E82">
          <w:rPr>
            <w:rStyle w:val="Hyperlink"/>
            <w:szCs w:val="24"/>
          </w:rPr>
          <w:t>www.pdionline.org</w:t>
        </w:r>
      </w:hyperlink>
      <w:r>
        <w:t>):</w:t>
      </w:r>
    </w:p>
    <w:p w:rsidR="00831C09" w:rsidRDefault="00831C09" w:rsidP="00831C09">
      <w:pPr>
        <w:pStyle w:val="SpecHeading51"/>
      </w:pPr>
      <w:r>
        <w:t>PDI-G101 – Testing and Rating Procedure for Hydro Mechanical Grease Interceptors with Appendix of Installation and Maintenance.</w:t>
      </w:r>
    </w:p>
    <w:p w:rsidR="004811AA" w:rsidRDefault="004811AA" w:rsidP="004811AA">
      <w:pPr>
        <w:pStyle w:val="SpecHeading311"/>
      </w:pPr>
      <w:r>
        <w:t>PREINSTALLATION MEETINGS</w:t>
      </w:r>
    </w:p>
    <w:p w:rsidR="004811AA" w:rsidRDefault="004811AA" w:rsidP="004811AA">
      <w:pPr>
        <w:pStyle w:val="SpecSpecifierNotes0"/>
      </w:pPr>
      <w:r>
        <w:t xml:space="preserve">Specifier Notes:  Edit </w:t>
      </w:r>
      <w:r w:rsidR="00A52BC7">
        <w:t>the P</w:t>
      </w:r>
      <w:r>
        <w:t xml:space="preserve">reinstallation </w:t>
      </w:r>
      <w:r w:rsidR="00A52BC7">
        <w:t>M</w:t>
      </w:r>
      <w:r>
        <w:t xml:space="preserve">eetings </w:t>
      </w:r>
      <w:r w:rsidR="00A52BC7">
        <w:t xml:space="preserve">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 xml:space="preserve">.  Delete </w:t>
      </w:r>
      <w:r w:rsidR="003729C9">
        <w:t xml:space="preserve">this </w:t>
      </w:r>
      <w:r w:rsidR="00A52BC7">
        <w:t xml:space="preserve">article </w:t>
      </w:r>
      <w:r>
        <w:t>if not required.</w:t>
      </w:r>
    </w:p>
    <w:p w:rsidR="004811AA" w:rsidRDefault="004811AA" w:rsidP="004811AA">
      <w:pPr>
        <w:pStyle w:val="SpecHeading4A"/>
      </w:pPr>
      <w:r>
        <w:t xml:space="preserve">Convene preinstallation meeting </w:t>
      </w:r>
      <w:r w:rsidR="006B23CB">
        <w:t>[</w:t>
      </w:r>
      <w:r w:rsidR="00637877">
        <w:t>1</w:t>
      </w:r>
      <w:r>
        <w:t xml:space="preserve"> week</w:t>
      </w:r>
      <w:r w:rsidR="006B23CB">
        <w:t>]  [</w:t>
      </w:r>
      <w:r w:rsidR="00637877">
        <w:t>2</w:t>
      </w:r>
      <w:r w:rsidR="006B23CB">
        <w:t xml:space="preserve"> week</w:t>
      </w:r>
      <w:r w:rsidR="00637877">
        <w:t>s</w:t>
      </w:r>
      <w:r w:rsidR="006B23CB">
        <w:t>]</w:t>
      </w:r>
      <w:r>
        <w:t xml:space="preserve"> before start of </w:t>
      </w:r>
      <w:r w:rsidR="006131E5">
        <w:t xml:space="preserve">installation of </w:t>
      </w:r>
      <w:r w:rsidR="007B700D">
        <w:t>interceptors</w:t>
      </w:r>
      <w:r w:rsidR="00E96479">
        <w:t>.</w:t>
      </w:r>
    </w:p>
    <w:p w:rsidR="004811AA" w:rsidRDefault="004811AA" w:rsidP="004811AA">
      <w:pPr>
        <w:pStyle w:val="SpecHeading4A"/>
      </w:pPr>
      <w:r>
        <w:t xml:space="preserve">Require attendance of parties directly affecting </w:t>
      </w:r>
      <w:r w:rsidR="005F0610">
        <w:t>W</w:t>
      </w:r>
      <w:r>
        <w:t xml:space="preserve">ork of this </w:t>
      </w:r>
      <w:r w:rsidR="005F0610">
        <w:t>S</w:t>
      </w:r>
      <w:r>
        <w:t>ection, including Contractor, Architect, installer, and manufacturer’s representative.</w:t>
      </w:r>
    </w:p>
    <w:p w:rsidR="00F3483D" w:rsidRDefault="004811AA" w:rsidP="004811AA">
      <w:pPr>
        <w:pStyle w:val="SpecHeading4A"/>
      </w:pPr>
      <w:r>
        <w:t xml:space="preserve">Review </w:t>
      </w:r>
      <w:r w:rsidR="00F3483D">
        <w:t>the Following:</w:t>
      </w:r>
    </w:p>
    <w:p w:rsidR="00F3483D" w:rsidRDefault="00F3483D" w:rsidP="00F3483D">
      <w:pPr>
        <w:pStyle w:val="SpecHeading51"/>
      </w:pPr>
      <w:r>
        <w:t>M</w:t>
      </w:r>
      <w:r w:rsidR="004811AA">
        <w:t>aterials</w:t>
      </w:r>
      <w:r>
        <w:t>.</w:t>
      </w:r>
    </w:p>
    <w:p w:rsidR="00F3483D" w:rsidRDefault="00F3483D" w:rsidP="00F3483D">
      <w:pPr>
        <w:pStyle w:val="SpecHeading51"/>
      </w:pPr>
      <w:r>
        <w:t>I</w:t>
      </w:r>
      <w:r w:rsidR="004811AA">
        <w:t>nstallation</w:t>
      </w:r>
      <w:r>
        <w:t>.</w:t>
      </w:r>
    </w:p>
    <w:p w:rsidR="00F3483D" w:rsidRDefault="00F3483D" w:rsidP="00F3483D">
      <w:pPr>
        <w:pStyle w:val="SpecHeading51"/>
      </w:pPr>
      <w:r>
        <w:t>P</w:t>
      </w:r>
      <w:r w:rsidR="004811AA">
        <w:t>rotection</w:t>
      </w:r>
      <w:r>
        <w:t>.</w:t>
      </w:r>
    </w:p>
    <w:p w:rsidR="004811AA" w:rsidRPr="00011263" w:rsidRDefault="00F3483D" w:rsidP="00F3483D">
      <w:pPr>
        <w:pStyle w:val="SpecHeading51"/>
      </w:pPr>
      <w:r>
        <w:t>Co</w:t>
      </w:r>
      <w:r w:rsidR="004811AA">
        <w:t xml:space="preserve">ordination with other </w:t>
      </w:r>
      <w:r w:rsidR="00D600C6">
        <w:t>W</w:t>
      </w:r>
      <w:r w:rsidR="004811AA">
        <w:t>ork.</w:t>
      </w:r>
    </w:p>
    <w:p w:rsidR="00AE3D20" w:rsidRDefault="00AE3D20" w:rsidP="00AE3D20">
      <w:pPr>
        <w:pStyle w:val="SpecHeading311"/>
      </w:pPr>
      <w:r>
        <w:lastRenderedPageBreak/>
        <w:t>SUBMITTALS</w:t>
      </w:r>
    </w:p>
    <w:p w:rsidR="00AE3D20" w:rsidRDefault="00966BBA" w:rsidP="00966BBA">
      <w:pPr>
        <w:pStyle w:val="SpecSpecifierNotes0"/>
      </w:pPr>
      <w:r>
        <w:t xml:space="preserve">Specifier Notes:  Edit </w:t>
      </w:r>
      <w:r w:rsidR="00A52BC7">
        <w:t>the S</w:t>
      </w:r>
      <w:r>
        <w:t>ubmittal</w:t>
      </w:r>
      <w:r w:rsidR="00A52BC7">
        <w:t xml:space="preserve">s article </w:t>
      </w:r>
      <w:r>
        <w:t xml:space="preserve">as </w:t>
      </w:r>
      <w:r w:rsidR="00783BF3">
        <w:t xml:space="preserve">required for </w:t>
      </w:r>
      <w:r w:rsidR="003E2BF8">
        <w:t xml:space="preserve">the </w:t>
      </w:r>
      <w:r w:rsidR="00783BF3">
        <w:t>Project</w:t>
      </w:r>
      <w:r>
        <w:t>.  Delete submittals not required.</w:t>
      </w:r>
    </w:p>
    <w:p w:rsidR="00AE3D20" w:rsidRDefault="007D12B5" w:rsidP="00AE3D20">
      <w:pPr>
        <w:pStyle w:val="SpecHeading4A"/>
      </w:pPr>
      <w:r>
        <w:t xml:space="preserve">Submittals:  </w:t>
      </w:r>
      <w:r w:rsidR="00AE3D20">
        <w:t xml:space="preserve">Comply with </w:t>
      </w:r>
      <w:r w:rsidR="00F8129C">
        <w:t xml:space="preserve">Division </w:t>
      </w:r>
      <w:r w:rsidR="00583AD1">
        <w:t>0</w:t>
      </w:r>
      <w:r w:rsidR="00F8129C">
        <w:t>1</w:t>
      </w:r>
      <w:r w:rsidR="00AE3D20">
        <w:t>.</w:t>
      </w:r>
    </w:p>
    <w:p w:rsidR="00AE3D20" w:rsidRDefault="00AE3D20" w:rsidP="00AE3D20">
      <w:pPr>
        <w:pStyle w:val="SpecHeading4A"/>
      </w:pPr>
      <w:r>
        <w:t>Product Data:  Submit manufacturer’s product data, including</w:t>
      </w:r>
      <w:r w:rsidR="00D16D18">
        <w:t xml:space="preserve"> installation instructions.</w:t>
      </w:r>
    </w:p>
    <w:p w:rsidR="006C4E30" w:rsidRDefault="006C4E30" w:rsidP="006C4E30">
      <w:pPr>
        <w:pStyle w:val="SpecHeading4A"/>
      </w:pPr>
      <w:r>
        <w:t>Manufacturer’s Certification:  Submit manufacturer’s certification that materials comply with specified requirements and are suitable for intended application.</w:t>
      </w:r>
    </w:p>
    <w:p w:rsidR="00DD738A" w:rsidRDefault="00DD738A" w:rsidP="00DD738A">
      <w:pPr>
        <w:pStyle w:val="SpecHeading4A"/>
      </w:pPr>
      <w:r>
        <w:t xml:space="preserve">Manufacturer’s Project References:  Submit manufacturer’s list of </w:t>
      </w:r>
      <w:r w:rsidR="00E96479">
        <w:t xml:space="preserve">10 </w:t>
      </w:r>
      <w:r>
        <w:t>successfully completed</w:t>
      </w:r>
      <w:r w:rsidR="007435CA">
        <w:t xml:space="preserve"> </w:t>
      </w:r>
      <w:r w:rsidR="007B700D">
        <w:t xml:space="preserve">interceptor </w:t>
      </w:r>
      <w:r>
        <w:t>projects</w:t>
      </w:r>
      <w:r w:rsidR="00814F80">
        <w:t xml:space="preserve"> of similar size and scope to this Project</w:t>
      </w:r>
      <w:r>
        <w:t>, including project name and location, name of architect, and type and quantity of</w:t>
      </w:r>
      <w:r w:rsidR="007435CA">
        <w:t xml:space="preserve"> </w:t>
      </w:r>
      <w:r w:rsidR="007B700D">
        <w:t xml:space="preserve">interceptors </w:t>
      </w:r>
      <w:r w:rsidR="002568DF">
        <w:t>furnished</w:t>
      </w:r>
      <w:r>
        <w:t>.</w:t>
      </w:r>
    </w:p>
    <w:p w:rsidR="002568DF" w:rsidRPr="00DD738A" w:rsidRDefault="002568DF" w:rsidP="002568DF">
      <w:pPr>
        <w:pStyle w:val="SpecHeading4A"/>
      </w:pPr>
      <w:r>
        <w:t>Installer’s Project References:  Submit installer’s list of</w:t>
      </w:r>
      <w:r w:rsidR="006E43CB">
        <w:t xml:space="preserve"> </w:t>
      </w:r>
      <w:r w:rsidR="00E96479">
        <w:t xml:space="preserve">5 </w:t>
      </w:r>
      <w:r>
        <w:t xml:space="preserve">successfully completed </w:t>
      </w:r>
      <w:r w:rsidR="007B700D">
        <w:t xml:space="preserve">interceptor </w:t>
      </w:r>
      <w:r>
        <w:t>projects</w:t>
      </w:r>
      <w:r w:rsidR="006E43CB">
        <w:t xml:space="preserve"> of similar size and scope to this Project</w:t>
      </w:r>
      <w:r>
        <w:t xml:space="preserve">, including project name and location, name of architect, and type and quantity of </w:t>
      </w:r>
      <w:r w:rsidR="007B700D">
        <w:t xml:space="preserve">interceptors </w:t>
      </w:r>
      <w:r>
        <w:t>installed.</w:t>
      </w:r>
    </w:p>
    <w:p w:rsidR="00D16D18" w:rsidRDefault="00D16D18" w:rsidP="00D16D18">
      <w:pPr>
        <w:pStyle w:val="SpecHeading4A"/>
      </w:pPr>
      <w:r>
        <w:t>Warranty</w:t>
      </w:r>
      <w:r w:rsidR="00FB6D9B">
        <w:t xml:space="preserve"> Documentation</w:t>
      </w:r>
      <w:r>
        <w:t>:  Submit manufacturer’s standard warranty.</w:t>
      </w:r>
    </w:p>
    <w:p w:rsidR="00964316" w:rsidRDefault="00964316" w:rsidP="00964316">
      <w:pPr>
        <w:pStyle w:val="SpecHeading311"/>
      </w:pPr>
      <w:r>
        <w:t>QUALITY ASSURANCE</w:t>
      </w:r>
    </w:p>
    <w:p w:rsidR="003976AB" w:rsidRDefault="00DF06C2" w:rsidP="00DF06C2">
      <w:pPr>
        <w:pStyle w:val="SpecHeading4A"/>
      </w:pPr>
      <w:r w:rsidRPr="00DF06C2">
        <w:t>Manufacturer’s Qualifications:</w:t>
      </w:r>
    </w:p>
    <w:p w:rsidR="00DF06C2" w:rsidRDefault="00DF06C2" w:rsidP="003976AB">
      <w:pPr>
        <w:pStyle w:val="SpecHeading51"/>
      </w:pPr>
      <w:r w:rsidRPr="00DF06C2">
        <w:t xml:space="preserve">Manufacturer </w:t>
      </w:r>
      <w:r>
        <w:t xml:space="preserve">regularly </w:t>
      </w:r>
      <w:r w:rsidRPr="00DF06C2">
        <w:t>engaged</w:t>
      </w:r>
      <w:r w:rsidR="00814F80">
        <w:t xml:space="preserve"> </w:t>
      </w:r>
      <w:r w:rsidRPr="00DF06C2">
        <w:t xml:space="preserve">in </w:t>
      </w:r>
      <w:r w:rsidR="005F4CD2">
        <w:t xml:space="preserve">the </w:t>
      </w:r>
      <w:r w:rsidRPr="00DF06C2">
        <w:t>manufactur</w:t>
      </w:r>
      <w:r w:rsidR="005F4CD2">
        <w:t>ing</w:t>
      </w:r>
      <w:r w:rsidRPr="00DF06C2">
        <w:t xml:space="preserve"> of </w:t>
      </w:r>
      <w:r w:rsidR="007B700D">
        <w:t xml:space="preserve">interceptors </w:t>
      </w:r>
      <w:r w:rsidRPr="00DF06C2">
        <w:t>of similar type to that specified</w:t>
      </w:r>
      <w:r w:rsidR="00814F80">
        <w:t xml:space="preserve"> for a minimum of </w:t>
      </w:r>
      <w:r w:rsidR="00D440A8">
        <w:t xml:space="preserve">10 </w:t>
      </w:r>
      <w:r w:rsidR="00814F80">
        <w:t>years</w:t>
      </w:r>
      <w:r w:rsidRPr="00DF06C2">
        <w:t>.</w:t>
      </w:r>
    </w:p>
    <w:p w:rsidR="003976AB" w:rsidRPr="003976AB" w:rsidRDefault="003976AB" w:rsidP="003976AB">
      <w:pPr>
        <w:pStyle w:val="SpecHeading51"/>
      </w:pPr>
      <w:r>
        <w:t>ISO 9001 certified company.</w:t>
      </w:r>
    </w:p>
    <w:p w:rsidR="00DF06C2" w:rsidRPr="00DF06C2" w:rsidRDefault="00DF06C2" w:rsidP="00DF06C2">
      <w:pPr>
        <w:pStyle w:val="SpecHeading4A"/>
      </w:pPr>
      <w:r w:rsidRPr="00DF06C2">
        <w:t>Installer's Qualifications:</w:t>
      </w:r>
    </w:p>
    <w:p w:rsidR="00DF06C2" w:rsidRPr="00390028" w:rsidRDefault="00DF06C2" w:rsidP="00DF06C2">
      <w:pPr>
        <w:pStyle w:val="SpecHeading51"/>
      </w:pPr>
      <w:r>
        <w:t xml:space="preserve">Installer </w:t>
      </w:r>
      <w:r w:rsidR="0073194B">
        <w:t xml:space="preserve">regularly </w:t>
      </w:r>
      <w:r w:rsidRPr="00390028">
        <w:t>engaged</w:t>
      </w:r>
      <w:r w:rsidR="00814F80">
        <w:t xml:space="preserve"> </w:t>
      </w:r>
      <w:r w:rsidRPr="00390028">
        <w:t xml:space="preserve">in </w:t>
      </w:r>
      <w:r>
        <w:t xml:space="preserve">installation </w:t>
      </w:r>
      <w:r w:rsidRPr="00390028">
        <w:t xml:space="preserve">of </w:t>
      </w:r>
      <w:r w:rsidR="007B700D">
        <w:t xml:space="preserve">interceptors </w:t>
      </w:r>
      <w:r w:rsidRPr="00390028">
        <w:t>of similar type to that specified</w:t>
      </w:r>
      <w:r w:rsidR="00814F80">
        <w:t xml:space="preserve"> for a minimum of </w:t>
      </w:r>
      <w:r w:rsidR="00D440A8">
        <w:t xml:space="preserve">5 </w:t>
      </w:r>
      <w:r w:rsidR="00814F80">
        <w:t>years</w:t>
      </w:r>
      <w:r>
        <w:t>.</w:t>
      </w:r>
    </w:p>
    <w:p w:rsidR="00DF06C2" w:rsidRDefault="00814F80" w:rsidP="00DF06C2">
      <w:pPr>
        <w:pStyle w:val="SpecHeading51"/>
      </w:pPr>
      <w:r>
        <w:t xml:space="preserve">Use </w:t>
      </w:r>
      <w:r w:rsidR="00DF06C2" w:rsidRPr="00390028">
        <w:t xml:space="preserve">persons trained for installation of </w:t>
      </w:r>
      <w:r w:rsidR="007B700D">
        <w:t>interceptors</w:t>
      </w:r>
      <w:r w:rsidR="00DF06C2" w:rsidRPr="00390028">
        <w:t>.</w:t>
      </w:r>
    </w:p>
    <w:p w:rsidR="00964316" w:rsidRDefault="00914FE2" w:rsidP="00964316">
      <w:pPr>
        <w:pStyle w:val="SpecHeading311"/>
      </w:pPr>
      <w:r>
        <w:t>DELIVERY, STORAGE, AND HANDLING</w:t>
      </w:r>
    </w:p>
    <w:p w:rsidR="00914FE2" w:rsidRDefault="00914FE2" w:rsidP="00914FE2">
      <w:pPr>
        <w:pStyle w:val="SpecHeading4A"/>
      </w:pPr>
      <w:r>
        <w:t>Delivery</w:t>
      </w:r>
      <w:r w:rsidR="00FB6D9B">
        <w:t xml:space="preserve"> Requirements</w:t>
      </w:r>
      <w:r>
        <w:t xml:space="preserve">:  Deliver materials </w:t>
      </w:r>
      <w:r w:rsidR="00D16D18">
        <w:t xml:space="preserve">to site </w:t>
      </w:r>
      <w:r>
        <w:t>in manufacturer’s original, unopened</w:t>
      </w:r>
      <w:r w:rsidR="00DD738A">
        <w:t xml:space="preserve"> </w:t>
      </w:r>
      <w:r>
        <w:t>containers and packaging, with labels clearly identifying product name and manufacturer.</w:t>
      </w:r>
    </w:p>
    <w:p w:rsidR="003976AB" w:rsidRDefault="00F927D7" w:rsidP="00F927D7">
      <w:pPr>
        <w:pStyle w:val="SpecHeading4A"/>
      </w:pPr>
      <w:r>
        <w:t>Storage</w:t>
      </w:r>
      <w:r w:rsidR="00FB6D9B">
        <w:t xml:space="preserve"> and Handling Requirements</w:t>
      </w:r>
      <w:r>
        <w:t>:</w:t>
      </w:r>
    </w:p>
    <w:p w:rsidR="00F927D7" w:rsidRDefault="00F927D7" w:rsidP="00F93AEF">
      <w:pPr>
        <w:pStyle w:val="SpecHeading51"/>
      </w:pPr>
      <w:r>
        <w:t xml:space="preserve">Store </w:t>
      </w:r>
      <w:r w:rsidR="00FB6D9B">
        <w:t xml:space="preserve">and handle </w:t>
      </w:r>
      <w:r>
        <w:t>materials in accordance with manufacturer’s instructions.</w:t>
      </w:r>
    </w:p>
    <w:p w:rsidR="00F93AEF" w:rsidRDefault="006D5600" w:rsidP="00F93AEF">
      <w:pPr>
        <w:pStyle w:val="SpecHeading51"/>
      </w:pPr>
      <w:r>
        <w:t>Keep materials in manufacturer’s original, unopened containers and packaging until installation.</w:t>
      </w:r>
    </w:p>
    <w:p w:rsidR="003976AB" w:rsidRDefault="003976AB" w:rsidP="00F93AEF">
      <w:pPr>
        <w:pStyle w:val="SpecHeading51"/>
      </w:pPr>
      <w:r>
        <w:t>Store materials in clean, dry area indoors.</w:t>
      </w:r>
    </w:p>
    <w:p w:rsidR="007D13A6" w:rsidRPr="007D13A6" w:rsidRDefault="00BF1560" w:rsidP="007D13A6">
      <w:pPr>
        <w:pStyle w:val="SpecHeading51"/>
      </w:pPr>
      <w:r w:rsidRPr="007D13A6">
        <w:t>Do not store materials directly on floor</w:t>
      </w:r>
      <w:r w:rsidR="007D13A6" w:rsidRPr="007D13A6">
        <w:t>.</w:t>
      </w:r>
    </w:p>
    <w:p w:rsidR="00F927D7" w:rsidRDefault="00D440A8" w:rsidP="00B11FBE">
      <w:pPr>
        <w:pStyle w:val="SpecHeading51"/>
      </w:pPr>
      <w:r>
        <w:t>P</w:t>
      </w:r>
      <w:r w:rsidR="00F927D7">
        <w:t xml:space="preserve">rotect materials during </w:t>
      </w:r>
      <w:r w:rsidR="00B11FBE">
        <w:t xml:space="preserve">storage, </w:t>
      </w:r>
      <w:r w:rsidR="00F927D7">
        <w:t>handling</w:t>
      </w:r>
      <w:r w:rsidR="00B11FBE">
        <w:t>,</w:t>
      </w:r>
      <w:r w:rsidR="00F927D7">
        <w:t xml:space="preserve"> </w:t>
      </w:r>
      <w:r w:rsidR="00D16D18">
        <w:t xml:space="preserve">and installation </w:t>
      </w:r>
      <w:r w:rsidR="00F927D7">
        <w:t>to prevent damage.</w:t>
      </w:r>
    </w:p>
    <w:p w:rsidR="00CE3C15" w:rsidRDefault="00CE3C15" w:rsidP="00CE3C15">
      <w:pPr>
        <w:pStyle w:val="SpecHeading311"/>
      </w:pPr>
      <w:r>
        <w:t>WARRANTY</w:t>
      </w:r>
    </w:p>
    <w:p w:rsidR="00CE3C15" w:rsidRDefault="00CE3C15" w:rsidP="00CE3C15">
      <w:pPr>
        <w:pStyle w:val="SpecHeading4A"/>
      </w:pPr>
      <w:r>
        <w:t>Warranty Period:  Limited lifetime.</w:t>
      </w:r>
    </w:p>
    <w:p w:rsidR="008D2910" w:rsidRDefault="008D2910" w:rsidP="008D2910">
      <w:pPr>
        <w:pStyle w:val="SpecHeading2Part1"/>
      </w:pPr>
      <w:r>
        <w:lastRenderedPageBreak/>
        <w:t>PRODUCTS</w:t>
      </w:r>
    </w:p>
    <w:p w:rsidR="008D2910" w:rsidRDefault="008D2910" w:rsidP="008D2910">
      <w:pPr>
        <w:pStyle w:val="SpecHeading311"/>
      </w:pPr>
      <w:r>
        <w:t>MANUFACTURER</w:t>
      </w:r>
      <w:r w:rsidR="00695736">
        <w:t>S</w:t>
      </w:r>
    </w:p>
    <w:p w:rsidR="008D2910" w:rsidRPr="00A57C4B" w:rsidRDefault="00777DF4" w:rsidP="00A57C4B">
      <w:pPr>
        <w:pStyle w:val="SpecHeading4A"/>
      </w:pPr>
      <w:r w:rsidRPr="00A57C4B">
        <w:t>Manufacturer:</w:t>
      </w:r>
      <w:r w:rsidR="00A57C4B" w:rsidRPr="00A57C4B">
        <w:t xml:space="preserve">  MIFAB, Inc.</w:t>
      </w:r>
      <w:r w:rsidR="00A57C4B">
        <w:t xml:space="preserve">, </w:t>
      </w:r>
      <w:r w:rsidR="00A57C4B" w:rsidRPr="00A57C4B">
        <w:t>1321 West 119th Street</w:t>
      </w:r>
      <w:r w:rsidR="00A57C4B">
        <w:t xml:space="preserve">, </w:t>
      </w:r>
      <w:r w:rsidR="00A57C4B" w:rsidRPr="00A57C4B">
        <w:t>Chicago, Illinois 60643</w:t>
      </w:r>
      <w:r w:rsidR="00A57C4B">
        <w:t xml:space="preserve">.  </w:t>
      </w:r>
      <w:r w:rsidR="00A57C4B" w:rsidRPr="00A57C4B">
        <w:t>Toll Free</w:t>
      </w:r>
      <w:r w:rsidR="00A57C4B">
        <w:t xml:space="preserve"> </w:t>
      </w:r>
      <w:r w:rsidR="00A57C4B" w:rsidRPr="00A57C4B">
        <w:t>800-465-2736</w:t>
      </w:r>
      <w:r w:rsidR="00A57C4B">
        <w:t xml:space="preserve">.  </w:t>
      </w:r>
      <w:r w:rsidR="00A57C4B" w:rsidRPr="00A57C4B">
        <w:t>Fax</w:t>
      </w:r>
      <w:r w:rsidR="00A57C4B">
        <w:t xml:space="preserve"> </w:t>
      </w:r>
      <w:r w:rsidR="00A57C4B" w:rsidRPr="00A57C4B">
        <w:t>773-341-3049</w:t>
      </w:r>
      <w:r w:rsidR="00A57C4B">
        <w:t xml:space="preserve">.  </w:t>
      </w:r>
      <w:hyperlink r:id="rId13" w:history="1">
        <w:r w:rsidR="00A57C4B" w:rsidRPr="00A57C4B">
          <w:rPr>
            <w:rStyle w:val="Hyperlink"/>
            <w:szCs w:val="24"/>
          </w:rPr>
          <w:t>www.mifab.com</w:t>
        </w:r>
      </w:hyperlink>
      <w:r w:rsidR="00A57C4B">
        <w:t xml:space="preserve">.  </w:t>
      </w:r>
      <w:r w:rsidR="00A57C4B" w:rsidRPr="00A57C4B">
        <w:t>sales@mifab.com</w:t>
      </w:r>
      <w:r w:rsidR="00A57C4B">
        <w:t>.</w:t>
      </w:r>
    </w:p>
    <w:p w:rsidR="00695736" w:rsidRDefault="00695736" w:rsidP="00695736">
      <w:pPr>
        <w:pStyle w:val="SpecSpecifierNotes0"/>
      </w:pPr>
      <w:r>
        <w:t>Specifier Notes:  Specify if substitutions will be permitted.</w:t>
      </w:r>
    </w:p>
    <w:p w:rsidR="00A84FD7" w:rsidRDefault="00A84FD7" w:rsidP="00A84FD7">
      <w:pPr>
        <w:pStyle w:val="SpecHeading4A"/>
      </w:pPr>
      <w:r>
        <w:t xml:space="preserve">Substitutions:  </w:t>
      </w:r>
      <w:r w:rsidR="00695736">
        <w:t>[</w:t>
      </w:r>
      <w:r>
        <w:t>Not permitted</w:t>
      </w:r>
      <w:r w:rsidR="00695736">
        <w:t>]  [</w:t>
      </w:r>
      <w:r w:rsidR="00583AD1">
        <w:t xml:space="preserve">Comply with </w:t>
      </w:r>
      <w:r w:rsidR="001B5128">
        <w:t xml:space="preserve">Division </w:t>
      </w:r>
      <w:r w:rsidR="00583AD1">
        <w:t>0</w:t>
      </w:r>
      <w:r w:rsidR="001B5128">
        <w:t>1]</w:t>
      </w:r>
      <w:r>
        <w:t>.</w:t>
      </w:r>
    </w:p>
    <w:p w:rsidR="00D43012" w:rsidRDefault="00F95F1A" w:rsidP="00F95F1A">
      <w:pPr>
        <w:pStyle w:val="SpecHeading4A"/>
      </w:pPr>
      <w:r>
        <w:t>Single Source:  Provide materials from single manufacturer.</w:t>
      </w:r>
    </w:p>
    <w:p w:rsidR="002E797B" w:rsidRPr="005F6F2E" w:rsidRDefault="002E797B" w:rsidP="002E797B">
      <w:pPr>
        <w:pStyle w:val="SpecSpecifierNotes0"/>
      </w:pPr>
      <w:r>
        <w:t xml:space="preserve">Specifier Notes:  Specify </w:t>
      </w:r>
      <w:r w:rsidR="00AD78C7">
        <w:t xml:space="preserve">HDPE </w:t>
      </w:r>
      <w:r>
        <w:t>grease</w:t>
      </w:r>
      <w:r w:rsidR="0005794E">
        <w:t xml:space="preserve"> and </w:t>
      </w:r>
      <w:r>
        <w:t>oil</w:t>
      </w:r>
      <w:r w:rsidR="0005794E">
        <w:t xml:space="preserve"> </w:t>
      </w:r>
      <w:r>
        <w:t xml:space="preserve">interceptors as required for the Project.  Delete interceptors not required.  Consult </w:t>
      </w:r>
      <w:r w:rsidRPr="00A57C4B">
        <w:t>MIFAB, Inc</w:t>
      </w:r>
      <w:r>
        <w:t>. for more information.</w:t>
      </w:r>
    </w:p>
    <w:p w:rsidR="00B11FBE" w:rsidRDefault="00AD78C7" w:rsidP="00B11FBE">
      <w:pPr>
        <w:pStyle w:val="SpecHeading311"/>
      </w:pPr>
      <w:r>
        <w:t xml:space="preserve">HDPE </w:t>
      </w:r>
      <w:r w:rsidR="003D69BB">
        <w:t>GREASE INTERCEPTORS</w:t>
      </w:r>
    </w:p>
    <w:p w:rsidR="00B11FBE" w:rsidRDefault="003D69BB" w:rsidP="00B11FBE">
      <w:pPr>
        <w:pStyle w:val="SpecHeading4A"/>
      </w:pPr>
      <w:r>
        <w:t>Grease Interceptors</w:t>
      </w:r>
      <w:r w:rsidR="00BB0358">
        <w:t xml:space="preserve">:  </w:t>
      </w:r>
      <w:r w:rsidR="00053701">
        <w:t>“</w:t>
      </w:r>
      <w:r w:rsidR="008F6DC0">
        <w:t>Super</w:t>
      </w:r>
      <w:r w:rsidR="002C7A4D">
        <w:t xml:space="preserve">Max </w:t>
      </w:r>
      <w:r w:rsidR="008F6DC0">
        <w:t xml:space="preserve">Model </w:t>
      </w:r>
      <w:r w:rsidR="0019631A">
        <w:t>SUPER</w:t>
      </w:r>
      <w:r>
        <w:t>-</w:t>
      </w:r>
      <w:r w:rsidR="008F6DC0">
        <w:t>500</w:t>
      </w:r>
      <w:r w:rsidR="00053701">
        <w:t xml:space="preserve">” </w:t>
      </w:r>
      <w:r w:rsidR="002E797B">
        <w:t xml:space="preserve">HDPE </w:t>
      </w:r>
      <w:r>
        <w:t>grease interceptors.</w:t>
      </w:r>
    </w:p>
    <w:p w:rsidR="008F6DC0" w:rsidRDefault="008F6DC0" w:rsidP="008F6DC0">
      <w:pPr>
        <w:pStyle w:val="SpecHeading51"/>
      </w:pPr>
      <w:r>
        <w:t>Liquid Holding Capacity:  500 gallons</w:t>
      </w:r>
      <w:r w:rsidR="000919D5">
        <w:t xml:space="preserve"> (1,890 L)</w:t>
      </w:r>
      <w:r>
        <w:t>.</w:t>
      </w:r>
    </w:p>
    <w:p w:rsidR="004E0E0D" w:rsidRPr="004E0E0D" w:rsidRDefault="004E0E0D" w:rsidP="004E0E0D">
      <w:pPr>
        <w:pStyle w:val="SpecSpecifierNotes0"/>
      </w:pPr>
      <w:r>
        <w:t>Specifier Notes:  The flow rate is 100 gpm when specifying the -PDI option.</w:t>
      </w:r>
    </w:p>
    <w:p w:rsidR="003919DA" w:rsidRDefault="003919DA" w:rsidP="008B03C1">
      <w:pPr>
        <w:pStyle w:val="SpecHeading51"/>
      </w:pPr>
      <w:r>
        <w:t xml:space="preserve">Flow Rate:  </w:t>
      </w:r>
      <w:r w:rsidR="004E0E0D">
        <w:t>[</w:t>
      </w:r>
      <w:r w:rsidR="00ED1E97">
        <w:t>250</w:t>
      </w:r>
      <w:r>
        <w:t xml:space="preserve"> gpm</w:t>
      </w:r>
      <w:r w:rsidR="004E0E0D">
        <w:t>]  [100 gpm]</w:t>
      </w:r>
      <w:r>
        <w:t>.</w:t>
      </w:r>
    </w:p>
    <w:p w:rsidR="00CE3C15" w:rsidRDefault="00CE3C15" w:rsidP="00CE3C15">
      <w:pPr>
        <w:pStyle w:val="SpecHeading51"/>
      </w:pPr>
      <w:r w:rsidRPr="00CE3C15">
        <w:t>Tested and Certified:</w:t>
      </w:r>
    </w:p>
    <w:p w:rsidR="00CE3C15" w:rsidRPr="00CE3C15" w:rsidRDefault="00CE3C15" w:rsidP="00CE3C15">
      <w:pPr>
        <w:pStyle w:val="SpecHeading6a"/>
      </w:pPr>
      <w:r w:rsidRPr="00CE3C15">
        <w:t>ASME A112.14.3.</w:t>
      </w:r>
    </w:p>
    <w:p w:rsidR="00CE3C15" w:rsidRDefault="00CE3C15" w:rsidP="00CE3C15">
      <w:pPr>
        <w:pStyle w:val="SpecHeading6a"/>
      </w:pPr>
      <w:r w:rsidRPr="00CE3C15">
        <w:t>CSA B481.</w:t>
      </w:r>
    </w:p>
    <w:p w:rsidR="00ED1E97" w:rsidRDefault="00ED1E97" w:rsidP="00ED1E97">
      <w:pPr>
        <w:pStyle w:val="SpecHeading6a"/>
      </w:pPr>
      <w:r>
        <w:t>ANSI Z1001.</w:t>
      </w:r>
    </w:p>
    <w:p w:rsidR="008D260B" w:rsidRPr="008D260B" w:rsidRDefault="004E0E0D" w:rsidP="008D260B">
      <w:pPr>
        <w:pStyle w:val="SpecSpecifierNotes0"/>
      </w:pPr>
      <w:r>
        <w:t>Specifier Notes:  Include the following reference standard when specifying the -PDI option.</w:t>
      </w:r>
    </w:p>
    <w:p w:rsidR="008D260B" w:rsidRPr="008D260B" w:rsidRDefault="008D260B" w:rsidP="008D260B">
      <w:pPr>
        <w:pStyle w:val="SpecHeading6a"/>
      </w:pPr>
      <w:r>
        <w:t>PDI-G101.</w:t>
      </w:r>
    </w:p>
    <w:p w:rsidR="00CE3C15" w:rsidRPr="00CE3C15" w:rsidRDefault="00CE3C15" w:rsidP="00CE3C15">
      <w:pPr>
        <w:pStyle w:val="SpecHeading51"/>
      </w:pPr>
      <w:r w:rsidRPr="00CE3C15">
        <w:t>Listed:</w:t>
      </w:r>
    </w:p>
    <w:p w:rsidR="00CE3C15" w:rsidRPr="00CE3C15" w:rsidRDefault="00CE3C15" w:rsidP="00CE3C15">
      <w:pPr>
        <w:pStyle w:val="SpecHeading6a"/>
      </w:pPr>
      <w:r w:rsidRPr="00CE3C15">
        <w:t>IAPMO.</w:t>
      </w:r>
    </w:p>
    <w:p w:rsidR="006C6D0F" w:rsidRDefault="006C6D0F" w:rsidP="006C6D0F">
      <w:pPr>
        <w:pStyle w:val="SpecHeading51"/>
      </w:pPr>
      <w:r>
        <w:t>Body:  Seamless, rotational</w:t>
      </w:r>
      <w:r w:rsidR="00854701">
        <w:t>-</w:t>
      </w:r>
      <w:r>
        <w:t>molded</w:t>
      </w:r>
      <w:r w:rsidR="00854701">
        <w:t>,</w:t>
      </w:r>
      <w:r>
        <w:t xml:space="preserve"> high-density polyethylene (HDPE).</w:t>
      </w:r>
    </w:p>
    <w:p w:rsidR="00ED1E97" w:rsidRDefault="00ED1E97" w:rsidP="00ED1E97">
      <w:pPr>
        <w:pStyle w:val="SpecHeading51"/>
      </w:pPr>
      <w:r>
        <w:t>HDPE Material:  PE 3135 from Dow 9.39.</w:t>
      </w:r>
    </w:p>
    <w:p w:rsidR="00ED1E97" w:rsidRPr="00ED1E97" w:rsidRDefault="00ED1E97" w:rsidP="00ED1E97">
      <w:pPr>
        <w:pStyle w:val="SpecHeading6a"/>
      </w:pPr>
      <w:r>
        <w:t>Density:  0.939 g</w:t>
      </w:r>
      <w:r w:rsidR="000919D5">
        <w:t>/</w:t>
      </w:r>
      <w:r>
        <w:t>cm</w:t>
      </w:r>
      <w:r w:rsidRPr="00ED1E97">
        <w:rPr>
          <w:vertAlign w:val="superscript"/>
        </w:rPr>
        <w:t>3</w:t>
      </w:r>
      <w:r>
        <w:t>.</w:t>
      </w:r>
    </w:p>
    <w:p w:rsidR="00D43012" w:rsidRDefault="00D43012" w:rsidP="008B03C1">
      <w:pPr>
        <w:pStyle w:val="SpecHeading51"/>
      </w:pPr>
      <w:r>
        <w:t>Uniform Wall Thickness:  3/8 inch.</w:t>
      </w:r>
    </w:p>
    <w:p w:rsidR="009D3DFD" w:rsidRPr="009D3DFD" w:rsidRDefault="009D3DFD" w:rsidP="009D3DFD">
      <w:pPr>
        <w:pStyle w:val="SpecHeading51"/>
      </w:pPr>
      <w:r>
        <w:t>Above or below ground installation.</w:t>
      </w:r>
    </w:p>
    <w:p w:rsidR="00ED1E97" w:rsidRDefault="00ED1E97" w:rsidP="00ED1E97">
      <w:pPr>
        <w:pStyle w:val="SpecHeading51"/>
      </w:pPr>
      <w:r>
        <w:t>Adjustable lid system.</w:t>
      </w:r>
    </w:p>
    <w:p w:rsidR="00ED1E97" w:rsidRDefault="00ED1E97" w:rsidP="00ED1E97">
      <w:pPr>
        <w:pStyle w:val="SpecHeading51"/>
      </w:pPr>
      <w:r>
        <w:t>Sample port access.</w:t>
      </w:r>
    </w:p>
    <w:p w:rsidR="00ED1E97" w:rsidRPr="00ED1E97" w:rsidRDefault="00ED1E97" w:rsidP="00ED1E97">
      <w:pPr>
        <w:pStyle w:val="SpecHeading51"/>
      </w:pPr>
      <w:r>
        <w:t>Internal baffle.</w:t>
      </w:r>
    </w:p>
    <w:p w:rsidR="00D43012" w:rsidRDefault="00D43012" w:rsidP="008B03C1">
      <w:pPr>
        <w:pStyle w:val="SpecHeading51"/>
      </w:pPr>
      <w:r>
        <w:t>Deep seal trap covered by lid.</w:t>
      </w:r>
    </w:p>
    <w:p w:rsidR="00D43012" w:rsidRDefault="00D43012" w:rsidP="008B03C1">
      <w:pPr>
        <w:pStyle w:val="SpecHeading51"/>
      </w:pPr>
      <w:r>
        <w:t>Internal air-relief by-pass.</w:t>
      </w:r>
    </w:p>
    <w:p w:rsidR="00D43012" w:rsidRDefault="00D43012" w:rsidP="008B03C1">
      <w:pPr>
        <w:pStyle w:val="SpecHeading51"/>
      </w:pPr>
      <w:r>
        <w:t>Stainless steel calibrated orifice plate (internal flow control).</w:t>
      </w:r>
    </w:p>
    <w:p w:rsidR="00ED1E97" w:rsidRPr="00ED1E97" w:rsidRDefault="00ED1E97" w:rsidP="00084A25">
      <w:pPr>
        <w:pStyle w:val="SpecHeading51"/>
      </w:pPr>
      <w:r>
        <w:t>Base for support and floor</w:t>
      </w:r>
      <w:r w:rsidR="000919D5">
        <w:t>-</w:t>
      </w:r>
      <w:r>
        <w:t>level installation.</w:t>
      </w:r>
    </w:p>
    <w:p w:rsidR="00D43012" w:rsidRDefault="00D43012" w:rsidP="008B03C1">
      <w:pPr>
        <w:pStyle w:val="SpecHeading51"/>
      </w:pPr>
      <w:r>
        <w:t xml:space="preserve">4-inch </w:t>
      </w:r>
      <w:r w:rsidR="00C810A8">
        <w:t>no-hub</w:t>
      </w:r>
      <w:r>
        <w:t xml:space="preserve"> </w:t>
      </w:r>
      <w:r w:rsidR="002E5AA2">
        <w:t>in</w:t>
      </w:r>
      <w:r>
        <w:t>let and outlet connections.</w:t>
      </w:r>
    </w:p>
    <w:p w:rsidR="00D43012" w:rsidRDefault="00D43012" w:rsidP="008B03C1">
      <w:pPr>
        <w:pStyle w:val="SpecHeading51"/>
      </w:pPr>
      <w:r>
        <w:lastRenderedPageBreak/>
        <w:t>Steel-Encased Composite Lid</w:t>
      </w:r>
      <w:r w:rsidR="00D021F8">
        <w:t>s</w:t>
      </w:r>
      <w:r>
        <w:t>:</w:t>
      </w:r>
    </w:p>
    <w:p w:rsidR="00D43012" w:rsidRDefault="00854701" w:rsidP="008B03C1">
      <w:pPr>
        <w:pStyle w:val="SpecHeading6a"/>
      </w:pPr>
      <w:r>
        <w:t>W</w:t>
      </w:r>
      <w:r w:rsidR="00D43012">
        <w:t xml:space="preserve">ater and </w:t>
      </w:r>
      <w:r w:rsidR="0033284A">
        <w:t>gas-tight</w:t>
      </w:r>
      <w:r w:rsidR="00D43012">
        <w:t xml:space="preserve"> seal.</w:t>
      </w:r>
    </w:p>
    <w:p w:rsidR="00D43012" w:rsidRDefault="00D43012" w:rsidP="008B03C1">
      <w:pPr>
        <w:pStyle w:val="SpecHeading6a"/>
      </w:pPr>
      <w:r>
        <w:t>Minimum Load Capacity:  20,000 lbs.</w:t>
      </w:r>
    </w:p>
    <w:p w:rsidR="00D43012" w:rsidRDefault="000919D5" w:rsidP="008B03C1">
      <w:pPr>
        <w:pStyle w:val="SpecHeading6a"/>
      </w:pPr>
      <w:r>
        <w:t xml:space="preserve">Meets </w:t>
      </w:r>
      <w:r w:rsidR="00D43012">
        <w:t>loading requirements of AASHTO H20.</w:t>
      </w:r>
    </w:p>
    <w:p w:rsidR="00D43012" w:rsidRDefault="008B03C1" w:rsidP="008B03C1">
      <w:pPr>
        <w:pStyle w:val="SpecHeading51"/>
      </w:pPr>
      <w:r>
        <w:t>Overall Dimensions:</w:t>
      </w:r>
    </w:p>
    <w:p w:rsidR="008B03C1" w:rsidRPr="008B03C1" w:rsidRDefault="008B03C1" w:rsidP="008B03C1">
      <w:pPr>
        <w:pStyle w:val="SpecHeading6a"/>
      </w:pPr>
      <w:r w:rsidRPr="008B03C1">
        <w:t xml:space="preserve">Length:  </w:t>
      </w:r>
      <w:r w:rsidR="00F770D2">
        <w:t>111</w:t>
      </w:r>
      <w:r w:rsidRPr="008B03C1">
        <w:t xml:space="preserve"> inches (</w:t>
      </w:r>
      <w:r w:rsidR="00F770D2">
        <w:t>2,820</w:t>
      </w:r>
      <w:r w:rsidRPr="008B03C1">
        <w:t xml:space="preserve"> mm).</w:t>
      </w:r>
    </w:p>
    <w:p w:rsidR="008B03C1" w:rsidRPr="008B03C1" w:rsidRDefault="008B03C1" w:rsidP="008B03C1">
      <w:pPr>
        <w:pStyle w:val="SpecHeading6a"/>
      </w:pPr>
      <w:r w:rsidRPr="008B03C1">
        <w:t xml:space="preserve">Width:  </w:t>
      </w:r>
      <w:r w:rsidR="00F770D2">
        <w:t>64</w:t>
      </w:r>
      <w:r w:rsidRPr="008B03C1">
        <w:t xml:space="preserve"> inches (</w:t>
      </w:r>
      <w:r w:rsidR="00F770D2">
        <w:t>1,630</w:t>
      </w:r>
      <w:r w:rsidRPr="008B03C1">
        <w:t xml:space="preserve"> mm).</w:t>
      </w:r>
    </w:p>
    <w:p w:rsidR="008B03C1" w:rsidRPr="008B03C1" w:rsidRDefault="008B03C1" w:rsidP="008B03C1">
      <w:pPr>
        <w:pStyle w:val="SpecHeading6a"/>
      </w:pPr>
      <w:r w:rsidRPr="008B03C1">
        <w:t xml:space="preserve">Height:  </w:t>
      </w:r>
      <w:r w:rsidR="00F770D2">
        <w:t>61.50</w:t>
      </w:r>
      <w:r w:rsidRPr="008B03C1">
        <w:t xml:space="preserve"> inches (</w:t>
      </w:r>
      <w:r w:rsidR="00F770D2">
        <w:t>1,562</w:t>
      </w:r>
      <w:r w:rsidRPr="008B03C1">
        <w:t xml:space="preserve"> mm)</w:t>
      </w:r>
      <w:r w:rsidR="00D57817">
        <w:t>,</w:t>
      </w:r>
      <w:r w:rsidR="00666D28" w:rsidRPr="00666D28">
        <w:t xml:space="preserve"> </w:t>
      </w:r>
      <w:r w:rsidR="00666D28">
        <w:t>plus 6-inch (152-mm) high base</w:t>
      </w:r>
      <w:r w:rsidRPr="008B03C1">
        <w:t>.</w:t>
      </w:r>
    </w:p>
    <w:p w:rsidR="00BB0358" w:rsidRDefault="00BB0358" w:rsidP="00BB0358">
      <w:pPr>
        <w:pStyle w:val="SpecSpecifierNotes0"/>
      </w:pPr>
      <w:r>
        <w:t xml:space="preserve">Specifier Notes:  Specify </w:t>
      </w:r>
      <w:r w:rsidR="008B03C1">
        <w:t xml:space="preserve">grease interceptor </w:t>
      </w:r>
      <w:r>
        <w:t xml:space="preserve">options as required for the Project.  Delete options not required.  Consult </w:t>
      </w:r>
      <w:r w:rsidRPr="00A57C4B">
        <w:t>MIFAB, Inc</w:t>
      </w:r>
      <w:r>
        <w:t>. for more information.</w:t>
      </w:r>
    </w:p>
    <w:p w:rsidR="00BB0358" w:rsidRDefault="008B03C1" w:rsidP="00053701">
      <w:pPr>
        <w:pStyle w:val="SpecHeading51"/>
      </w:pPr>
      <w:r>
        <w:t xml:space="preserve">Grease Interceptor </w:t>
      </w:r>
      <w:r w:rsidR="00D55771" w:rsidRPr="00053701">
        <w:t>Options:</w:t>
      </w:r>
    </w:p>
    <w:p w:rsidR="008B03C1" w:rsidRPr="000F3246" w:rsidRDefault="00BD1041" w:rsidP="000F3246">
      <w:pPr>
        <w:pStyle w:val="SpecHeading6a"/>
      </w:pPr>
      <w:r w:rsidRPr="000F3246">
        <w:t xml:space="preserve">High water anchor kit (set of </w:t>
      </w:r>
      <w:r w:rsidR="00F770D2">
        <w:t>2</w:t>
      </w:r>
      <w:r w:rsidRPr="000F3246">
        <w:t>).</w:t>
      </w:r>
    </w:p>
    <w:p w:rsidR="00FA57AD" w:rsidRDefault="00BD1041" w:rsidP="000F3246">
      <w:pPr>
        <w:pStyle w:val="SpecHeading6a"/>
      </w:pPr>
      <w:r w:rsidRPr="000F3246">
        <w:t>Lid extension</w:t>
      </w:r>
      <w:r w:rsidR="008C490A" w:rsidRPr="000F3246">
        <w:t>.</w:t>
      </w:r>
    </w:p>
    <w:p w:rsidR="008C490A" w:rsidRPr="000F3246" w:rsidRDefault="000D6E08" w:rsidP="000F3246">
      <w:pPr>
        <w:pStyle w:val="SpecHeading6a"/>
      </w:pPr>
      <w:r>
        <w:t>Coalescing</w:t>
      </w:r>
      <w:r w:rsidR="00F770D2">
        <w:t xml:space="preserve"> pack.</w:t>
      </w:r>
    </w:p>
    <w:p w:rsidR="008C490A" w:rsidRPr="000F3246" w:rsidRDefault="008C490A" w:rsidP="000F3246">
      <w:pPr>
        <w:pStyle w:val="SpecHeading6a"/>
      </w:pPr>
      <w:r w:rsidRPr="000F3246">
        <w:t>Ductile iron lid and collar.</w:t>
      </w:r>
    </w:p>
    <w:p w:rsidR="008C490A" w:rsidRPr="000F3246" w:rsidRDefault="008C490A" w:rsidP="000F3246">
      <w:pPr>
        <w:pStyle w:val="SpecHeading6a"/>
      </w:pPr>
      <w:r w:rsidRPr="000F3246">
        <w:t>Dosing pump.</w:t>
      </w:r>
    </w:p>
    <w:p w:rsidR="008C490A" w:rsidRDefault="008C490A" w:rsidP="000F3246">
      <w:pPr>
        <w:pStyle w:val="SpecHeading6a"/>
      </w:pPr>
      <w:r w:rsidRPr="000F3246">
        <w:t>Enzyme port.</w:t>
      </w:r>
    </w:p>
    <w:p w:rsidR="00F770D2" w:rsidRPr="000F3246" w:rsidRDefault="00F770D2" w:rsidP="00F770D2">
      <w:pPr>
        <w:pStyle w:val="SpecHeading6a"/>
      </w:pPr>
      <w:r w:rsidRPr="000F3246">
        <w:t>Membrane clamp kit.</w:t>
      </w:r>
    </w:p>
    <w:p w:rsidR="008C490A" w:rsidRPr="000F3246" w:rsidRDefault="008C490A" w:rsidP="000F3246">
      <w:pPr>
        <w:pStyle w:val="SpecHeading6a"/>
      </w:pPr>
      <w:r w:rsidRPr="000F3246">
        <w:t xml:space="preserve">6-inch </w:t>
      </w:r>
      <w:r w:rsidR="00C810A8">
        <w:t>no-hub</w:t>
      </w:r>
      <w:r w:rsidRPr="000F3246">
        <w:t xml:space="preserve"> inlet and outlet</w:t>
      </w:r>
      <w:r w:rsidR="00F770D2">
        <w:t xml:space="preserve"> connection</w:t>
      </w:r>
      <w:r w:rsidRPr="000F3246">
        <w:t>.</w:t>
      </w:r>
    </w:p>
    <w:p w:rsidR="006D6054" w:rsidRPr="000F3246" w:rsidRDefault="006D6054" w:rsidP="000F3246">
      <w:pPr>
        <w:pStyle w:val="SpecHeading6a"/>
      </w:pPr>
      <w:r w:rsidRPr="000F3246">
        <w:t>High-level alarm and float switch, installed on site.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left-hand side.</w:t>
      </w:r>
    </w:p>
    <w:p w:rsidR="006D6054" w:rsidRDefault="006D6054" w:rsidP="000F3246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left-hand side.</w:t>
      </w:r>
    </w:p>
    <w:p w:rsidR="004E0E0D" w:rsidRPr="004E0E0D" w:rsidRDefault="004E0E0D" w:rsidP="004E0E0D">
      <w:pPr>
        <w:pStyle w:val="SpecHeading6a"/>
      </w:pPr>
      <w:r>
        <w:t>PDI plate and external vented flow control fitting to meet PDI standards.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right-hand side.</w:t>
      </w:r>
    </w:p>
    <w:p w:rsidR="006D6054" w:rsidRPr="000F3246" w:rsidRDefault="006D6054" w:rsidP="000F3246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right-hand side.</w:t>
      </w:r>
    </w:p>
    <w:p w:rsidR="006D6054" w:rsidRPr="000F3246" w:rsidRDefault="006D6054" w:rsidP="000F3246">
      <w:pPr>
        <w:pStyle w:val="SpecHeading6a"/>
      </w:pPr>
      <w:r w:rsidRPr="000F3246">
        <w:t>4-inch remote pump outlet connections on top of interceptor.</w:t>
      </w:r>
    </w:p>
    <w:p w:rsidR="006D6054" w:rsidRPr="000F3246" w:rsidRDefault="006D6054" w:rsidP="000F3246">
      <w:pPr>
        <w:pStyle w:val="SpecHeading6a"/>
      </w:pPr>
      <w:r w:rsidRPr="000F3246">
        <w:t>Sediment bucket.</w:t>
      </w:r>
    </w:p>
    <w:p w:rsidR="006D6054" w:rsidRPr="000F3246" w:rsidRDefault="006D6054" w:rsidP="000F3246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 w:rsidR="00F770D2">
        <w:t>, for existing construction</w:t>
      </w:r>
      <w:r w:rsidRPr="000F3246">
        <w:t>.</w:t>
      </w:r>
      <w:r w:rsidR="00F770D2">
        <w:t xml:space="preserve">  Inlet and outlet on same level.</w:t>
      </w:r>
    </w:p>
    <w:p w:rsidR="000E1348" w:rsidRDefault="000E1348" w:rsidP="000F3246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 w:rsidR="00F770D2">
        <w:t>for new construction.  Inlet higher than outlet.</w:t>
      </w:r>
    </w:p>
    <w:p w:rsidR="00F770D2" w:rsidRDefault="00F770D2" w:rsidP="0072277D">
      <w:pPr>
        <w:pStyle w:val="SpecHeading6a"/>
      </w:pPr>
      <w:r>
        <w:t>Fire-resistant</w:t>
      </w:r>
      <w:r w:rsidR="0066616F">
        <w:t>,</w:t>
      </w:r>
      <w:r>
        <w:t xml:space="preserve"> fabricated</w:t>
      </w:r>
      <w:r w:rsidR="0066616F">
        <w:t>,</w:t>
      </w:r>
      <w:r>
        <w:t xml:space="preserve"> stainless steel interceptor.</w:t>
      </w:r>
    </w:p>
    <w:p w:rsidR="00F770D2" w:rsidRDefault="00F770D2" w:rsidP="0072277D">
      <w:pPr>
        <w:pStyle w:val="SpecHeading6a"/>
      </w:pPr>
      <w:r>
        <w:t>Fire-resistant</w:t>
      </w:r>
      <w:r w:rsidR="0066616F">
        <w:t>,</w:t>
      </w:r>
      <w:r>
        <w:t xml:space="preserve"> fabricated</w:t>
      </w:r>
      <w:r w:rsidR="0066616F">
        <w:t>,</w:t>
      </w:r>
      <w:r>
        <w:t xml:space="preserve"> 10</w:t>
      </w:r>
      <w:r w:rsidR="0066616F">
        <w:t>-</w:t>
      </w:r>
      <w:r>
        <w:t>gauge</w:t>
      </w:r>
      <w:r w:rsidR="0066616F">
        <w:t>,</w:t>
      </w:r>
      <w:r>
        <w:t xml:space="preserve"> powder-epoxy-coated steel </w:t>
      </w:r>
      <w:r w:rsidR="0066616F">
        <w:t>i</w:t>
      </w:r>
      <w:r>
        <w:t>nterceptor.</w:t>
      </w:r>
    </w:p>
    <w:p w:rsidR="00F770D2" w:rsidRDefault="00F770D2" w:rsidP="0072277D">
      <w:pPr>
        <w:pStyle w:val="SpecHeading6a"/>
      </w:pPr>
      <w:r>
        <w:t>Vent connection</w:t>
      </w:r>
      <w:r w:rsidR="0072277D">
        <w:t>, 4 inches.</w:t>
      </w:r>
    </w:p>
    <w:p w:rsidR="0066616F" w:rsidRDefault="0066616F" w:rsidP="0066616F">
      <w:pPr>
        <w:pStyle w:val="SpecHeading4A"/>
      </w:pPr>
      <w:r>
        <w:t xml:space="preserve">Grease Interceptors:  “SuperMax Model </w:t>
      </w:r>
      <w:r w:rsidR="0019631A">
        <w:t>SUPER-</w:t>
      </w:r>
      <w:r w:rsidR="00666D28">
        <w:t>750</w:t>
      </w:r>
      <w:r>
        <w:t>” HDPE grease interceptors.</w:t>
      </w:r>
    </w:p>
    <w:p w:rsidR="0066616F" w:rsidRPr="008F6DC0" w:rsidRDefault="0066616F" w:rsidP="0066616F">
      <w:pPr>
        <w:pStyle w:val="SpecHeading51"/>
      </w:pPr>
      <w:r>
        <w:t xml:space="preserve">Liquid Holding Capacity:  </w:t>
      </w:r>
      <w:r w:rsidR="00666D28">
        <w:t>750</w:t>
      </w:r>
      <w:r>
        <w:t xml:space="preserve"> gallons (</w:t>
      </w:r>
      <w:r w:rsidR="00666D28">
        <w:t>2,840</w:t>
      </w:r>
      <w:r>
        <w:t xml:space="preserve"> L).</w:t>
      </w:r>
    </w:p>
    <w:p w:rsidR="0066616F" w:rsidRDefault="0066616F" w:rsidP="0066616F">
      <w:pPr>
        <w:pStyle w:val="SpecHeading51"/>
      </w:pPr>
      <w:r>
        <w:t>Flow Rate:  250 gpm.</w:t>
      </w:r>
    </w:p>
    <w:p w:rsidR="0066616F" w:rsidRDefault="0066616F" w:rsidP="0066616F">
      <w:pPr>
        <w:pStyle w:val="SpecHeading51"/>
      </w:pPr>
      <w:r w:rsidRPr="00CE3C15">
        <w:t>Tested and Certified:</w:t>
      </w:r>
    </w:p>
    <w:p w:rsidR="0066616F" w:rsidRPr="00CE3C15" w:rsidRDefault="0066616F" w:rsidP="0066616F">
      <w:pPr>
        <w:pStyle w:val="SpecHeading6a"/>
      </w:pPr>
      <w:r w:rsidRPr="00CE3C15">
        <w:t>ASME A112.14.3.</w:t>
      </w:r>
    </w:p>
    <w:p w:rsidR="0066616F" w:rsidRDefault="0066616F" w:rsidP="0066616F">
      <w:pPr>
        <w:pStyle w:val="SpecHeading6a"/>
      </w:pPr>
      <w:r w:rsidRPr="00CE3C15">
        <w:t>CSA B481.</w:t>
      </w:r>
    </w:p>
    <w:p w:rsidR="0066616F" w:rsidRPr="00ED1E97" w:rsidRDefault="0066616F" w:rsidP="0066616F">
      <w:pPr>
        <w:pStyle w:val="SpecHeading6a"/>
      </w:pPr>
      <w:r>
        <w:t>ANSI Z1001.</w:t>
      </w:r>
    </w:p>
    <w:p w:rsidR="0066616F" w:rsidRPr="00CE3C15" w:rsidRDefault="0066616F" w:rsidP="0066616F">
      <w:pPr>
        <w:pStyle w:val="SpecHeading51"/>
      </w:pPr>
      <w:r w:rsidRPr="00CE3C15">
        <w:t>Listed:</w:t>
      </w:r>
    </w:p>
    <w:p w:rsidR="0066616F" w:rsidRPr="00CE3C15" w:rsidRDefault="0066616F" w:rsidP="0066616F">
      <w:pPr>
        <w:pStyle w:val="SpecHeading6a"/>
      </w:pPr>
      <w:r w:rsidRPr="00CE3C15">
        <w:t>IAPMO.</w:t>
      </w:r>
    </w:p>
    <w:p w:rsidR="0066616F" w:rsidRDefault="0066616F" w:rsidP="0066616F">
      <w:pPr>
        <w:pStyle w:val="SpecHeading51"/>
      </w:pPr>
      <w:r>
        <w:t>Body:  Seamless, rotational-molded, high-density polyethylene (HDPE).</w:t>
      </w:r>
    </w:p>
    <w:p w:rsidR="0066616F" w:rsidRDefault="0066616F" w:rsidP="0066616F">
      <w:pPr>
        <w:pStyle w:val="SpecHeading51"/>
      </w:pPr>
      <w:r>
        <w:t>HDPE Material:  PE 3135 from Dow 9.39.</w:t>
      </w:r>
    </w:p>
    <w:p w:rsidR="0066616F" w:rsidRPr="00ED1E97" w:rsidRDefault="0066616F" w:rsidP="0066616F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66616F" w:rsidRDefault="0066616F" w:rsidP="0066616F">
      <w:pPr>
        <w:pStyle w:val="SpecHeading51"/>
      </w:pPr>
      <w:r>
        <w:t>Uniform Wall Thickness:  3/8 inch.</w:t>
      </w:r>
    </w:p>
    <w:p w:rsidR="009D3DFD" w:rsidRPr="009D3DFD" w:rsidRDefault="009D3DFD" w:rsidP="009D3DFD">
      <w:pPr>
        <w:pStyle w:val="SpecHeading51"/>
      </w:pPr>
      <w:r>
        <w:t>Above or below ground installation.</w:t>
      </w:r>
    </w:p>
    <w:p w:rsidR="0066616F" w:rsidRDefault="0066616F" w:rsidP="0066616F">
      <w:pPr>
        <w:pStyle w:val="SpecHeading51"/>
      </w:pPr>
      <w:r>
        <w:lastRenderedPageBreak/>
        <w:t>Adjustable lid system.</w:t>
      </w:r>
    </w:p>
    <w:p w:rsidR="0066616F" w:rsidRDefault="0066616F" w:rsidP="0066616F">
      <w:pPr>
        <w:pStyle w:val="SpecHeading51"/>
      </w:pPr>
      <w:r>
        <w:t>Sample port access.</w:t>
      </w:r>
    </w:p>
    <w:p w:rsidR="0066616F" w:rsidRPr="00ED1E97" w:rsidRDefault="0066616F" w:rsidP="0066616F">
      <w:pPr>
        <w:pStyle w:val="SpecHeading51"/>
      </w:pPr>
      <w:r>
        <w:t>Internal baffle.</w:t>
      </w:r>
    </w:p>
    <w:p w:rsidR="0066616F" w:rsidRDefault="0066616F" w:rsidP="0066616F">
      <w:pPr>
        <w:pStyle w:val="SpecHeading51"/>
      </w:pPr>
      <w:r>
        <w:t>Deep seal trap covered by lid.</w:t>
      </w:r>
    </w:p>
    <w:p w:rsidR="0066616F" w:rsidRDefault="0066616F" w:rsidP="0066616F">
      <w:pPr>
        <w:pStyle w:val="SpecHeading51"/>
      </w:pPr>
      <w:r>
        <w:t>Internal air-relief by-pass.</w:t>
      </w:r>
    </w:p>
    <w:p w:rsidR="0066616F" w:rsidRDefault="0066616F" w:rsidP="0066616F">
      <w:pPr>
        <w:pStyle w:val="SpecHeading51"/>
      </w:pPr>
      <w:r>
        <w:t>Stainless steel calibrated orifice plate (internal flow control).</w:t>
      </w:r>
    </w:p>
    <w:p w:rsidR="0066616F" w:rsidRPr="00ED1E97" w:rsidRDefault="0066616F" w:rsidP="0066616F">
      <w:pPr>
        <w:pStyle w:val="SpecHeading51"/>
      </w:pPr>
      <w:r>
        <w:t>Base for support and floor-level installation.</w:t>
      </w:r>
    </w:p>
    <w:p w:rsidR="0066616F" w:rsidRDefault="0066616F" w:rsidP="0066616F">
      <w:pPr>
        <w:pStyle w:val="SpecHeading51"/>
      </w:pPr>
      <w:r>
        <w:t xml:space="preserve">4-inch </w:t>
      </w:r>
      <w:r w:rsidR="00C810A8">
        <w:t>no-hub</w:t>
      </w:r>
      <w:r>
        <w:t xml:space="preserve"> inlet and outlet connections.</w:t>
      </w:r>
    </w:p>
    <w:p w:rsidR="0066616F" w:rsidRDefault="0066616F" w:rsidP="0066616F">
      <w:pPr>
        <w:pStyle w:val="SpecHeading51"/>
      </w:pPr>
      <w:r>
        <w:t>Steel-Encased Composite Lid</w:t>
      </w:r>
      <w:r w:rsidR="00D021F8">
        <w:t>s</w:t>
      </w:r>
      <w:r>
        <w:t>:</w:t>
      </w:r>
    </w:p>
    <w:p w:rsidR="0066616F" w:rsidRDefault="0066616F" w:rsidP="0066616F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66616F" w:rsidRDefault="0066616F" w:rsidP="0066616F">
      <w:pPr>
        <w:pStyle w:val="SpecHeading6a"/>
      </w:pPr>
      <w:r>
        <w:t>Minimum Load Capacity:  20,000 lbs.</w:t>
      </w:r>
    </w:p>
    <w:p w:rsidR="0066616F" w:rsidRDefault="0066616F" w:rsidP="0066616F">
      <w:pPr>
        <w:pStyle w:val="SpecHeading6a"/>
      </w:pPr>
      <w:r>
        <w:t>Meets loading requirements of AASHTO H20.</w:t>
      </w:r>
    </w:p>
    <w:p w:rsidR="0066616F" w:rsidRDefault="0066616F" w:rsidP="0066616F">
      <w:pPr>
        <w:pStyle w:val="SpecHeading51"/>
      </w:pPr>
      <w:r>
        <w:t>Overall Dimensions:</w:t>
      </w:r>
    </w:p>
    <w:p w:rsidR="0066616F" w:rsidRPr="008B03C1" w:rsidRDefault="0066616F" w:rsidP="0066616F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66616F" w:rsidRPr="008B03C1" w:rsidRDefault="0066616F" w:rsidP="0066616F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66616F" w:rsidRPr="008B03C1" w:rsidRDefault="0066616F" w:rsidP="0066616F">
      <w:pPr>
        <w:pStyle w:val="SpecHeading6a"/>
      </w:pPr>
      <w:r w:rsidRPr="008B03C1">
        <w:t xml:space="preserve">Height:  </w:t>
      </w:r>
      <w:r w:rsidR="00666D28">
        <w:t>70.13</w:t>
      </w:r>
      <w:r w:rsidRPr="008B03C1">
        <w:t xml:space="preserve"> inches (</w:t>
      </w:r>
      <w:r>
        <w:t>1,</w:t>
      </w:r>
      <w:r w:rsidR="00666D28">
        <w:t xml:space="preserve">781 </w:t>
      </w:r>
      <w:r w:rsidRPr="008B03C1">
        <w:t>mm)</w:t>
      </w:r>
      <w:r w:rsidR="00D57817">
        <w:t>,</w:t>
      </w:r>
      <w:r w:rsidR="00666D28">
        <w:t xml:space="preserve"> plus 6-inch (152-mm) high base</w:t>
      </w:r>
      <w:r w:rsidRPr="008B03C1">
        <w:t>.</w:t>
      </w:r>
    </w:p>
    <w:p w:rsidR="0066616F" w:rsidRDefault="0066616F" w:rsidP="0066616F">
      <w:pPr>
        <w:pStyle w:val="SpecSpecifierNotes0"/>
      </w:pPr>
      <w:r>
        <w:t xml:space="preserve">Specifier Notes:  Specify grease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66616F" w:rsidRDefault="0066616F" w:rsidP="0066616F">
      <w:pPr>
        <w:pStyle w:val="SpecHeading51"/>
      </w:pPr>
      <w:r>
        <w:t xml:space="preserve">Grease Interceptor </w:t>
      </w:r>
      <w:r w:rsidRPr="00053701">
        <w:t>Options:</w:t>
      </w:r>
    </w:p>
    <w:p w:rsidR="0066616F" w:rsidRPr="000F3246" w:rsidRDefault="0066616F" w:rsidP="0066616F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66616F" w:rsidRDefault="0066616F" w:rsidP="0066616F">
      <w:pPr>
        <w:pStyle w:val="SpecHeading6a"/>
      </w:pPr>
      <w:r w:rsidRPr="000F3246">
        <w:t>Lid extension.</w:t>
      </w:r>
    </w:p>
    <w:p w:rsidR="0066616F" w:rsidRPr="000F3246" w:rsidRDefault="000D6E08" w:rsidP="0066616F">
      <w:pPr>
        <w:pStyle w:val="SpecHeading6a"/>
      </w:pPr>
      <w:r>
        <w:t>Coalescing</w:t>
      </w:r>
      <w:r w:rsidR="0066616F">
        <w:t xml:space="preserve"> pack.</w:t>
      </w:r>
    </w:p>
    <w:p w:rsidR="0066616F" w:rsidRPr="000F3246" w:rsidRDefault="0066616F" w:rsidP="0066616F">
      <w:pPr>
        <w:pStyle w:val="SpecHeading6a"/>
      </w:pPr>
      <w:r w:rsidRPr="000F3246">
        <w:t>Ductile iron lid and collar.</w:t>
      </w:r>
    </w:p>
    <w:p w:rsidR="0066616F" w:rsidRPr="000F3246" w:rsidRDefault="0066616F" w:rsidP="0066616F">
      <w:pPr>
        <w:pStyle w:val="SpecHeading6a"/>
      </w:pPr>
      <w:r w:rsidRPr="000F3246">
        <w:t>Dosing pump.</w:t>
      </w:r>
    </w:p>
    <w:p w:rsidR="0066616F" w:rsidRDefault="0066616F" w:rsidP="0066616F">
      <w:pPr>
        <w:pStyle w:val="SpecHeading6a"/>
      </w:pPr>
      <w:r w:rsidRPr="000F3246">
        <w:t>Enzyme port.</w:t>
      </w:r>
    </w:p>
    <w:p w:rsidR="0066616F" w:rsidRPr="000F3246" w:rsidRDefault="0066616F" w:rsidP="0066616F">
      <w:pPr>
        <w:pStyle w:val="SpecHeading6a"/>
      </w:pPr>
      <w:r w:rsidRPr="000F3246">
        <w:t>Membrane clamp kit.</w:t>
      </w:r>
    </w:p>
    <w:p w:rsidR="0066616F" w:rsidRPr="000F3246" w:rsidRDefault="0066616F" w:rsidP="0066616F">
      <w:pPr>
        <w:pStyle w:val="SpecHeading6a"/>
      </w:pPr>
      <w:r w:rsidRPr="000F3246">
        <w:t xml:space="preserve">6-inch </w:t>
      </w:r>
      <w:r w:rsidR="00C810A8"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66616F" w:rsidRPr="000F3246" w:rsidRDefault="0066616F" w:rsidP="0066616F">
      <w:pPr>
        <w:pStyle w:val="SpecHeading6a"/>
      </w:pPr>
      <w:r w:rsidRPr="000F3246">
        <w:t>High-level alarm and float switch, installed on site.</w:t>
      </w:r>
    </w:p>
    <w:p w:rsidR="0066616F" w:rsidRPr="000F3246" w:rsidRDefault="0066616F" w:rsidP="0066616F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left-hand side.</w:t>
      </w:r>
    </w:p>
    <w:p w:rsidR="0066616F" w:rsidRPr="000F3246" w:rsidRDefault="0066616F" w:rsidP="0066616F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left-hand side.</w:t>
      </w:r>
    </w:p>
    <w:p w:rsidR="0066616F" w:rsidRPr="000F3246" w:rsidRDefault="0066616F" w:rsidP="0066616F">
      <w:pPr>
        <w:pStyle w:val="SpecHeading6a"/>
      </w:pPr>
      <w:r w:rsidRPr="000F3246">
        <w:t>PDI plate and external vented flow control fitting to meet PDI standards.</w:t>
      </w:r>
    </w:p>
    <w:p w:rsidR="0066616F" w:rsidRPr="000F3246" w:rsidRDefault="0066616F" w:rsidP="0066616F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right-hand side.</w:t>
      </w:r>
    </w:p>
    <w:p w:rsidR="0066616F" w:rsidRPr="000F3246" w:rsidRDefault="0066616F" w:rsidP="0066616F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right-hand side.</w:t>
      </w:r>
    </w:p>
    <w:p w:rsidR="0066616F" w:rsidRPr="000F3246" w:rsidRDefault="0066616F" w:rsidP="0066616F">
      <w:pPr>
        <w:pStyle w:val="SpecHeading6a"/>
      </w:pPr>
      <w:r w:rsidRPr="000F3246">
        <w:t>4-inch remote pump outlet connections on top of interceptor.</w:t>
      </w:r>
    </w:p>
    <w:p w:rsidR="0066616F" w:rsidRPr="000F3246" w:rsidRDefault="0066616F" w:rsidP="0066616F">
      <w:pPr>
        <w:pStyle w:val="SpecHeading6a"/>
      </w:pPr>
      <w:r w:rsidRPr="000F3246">
        <w:t>Sediment bucket.</w:t>
      </w:r>
    </w:p>
    <w:p w:rsidR="0066616F" w:rsidRPr="000F3246" w:rsidRDefault="0066616F" w:rsidP="0066616F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66616F" w:rsidRDefault="0066616F" w:rsidP="0066616F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66616F" w:rsidRDefault="0066616F" w:rsidP="0066616F">
      <w:pPr>
        <w:pStyle w:val="SpecHeading6a"/>
      </w:pPr>
      <w:r>
        <w:t>Fire-resistant, fabricated, stainless steel interceptor.</w:t>
      </w:r>
    </w:p>
    <w:p w:rsidR="0066616F" w:rsidRDefault="0066616F" w:rsidP="0066616F">
      <w:pPr>
        <w:pStyle w:val="SpecHeading6a"/>
      </w:pPr>
      <w:r>
        <w:t>Fire-resistant, fabricated, 10-gauge, powder-epoxy-coated steel interceptor.</w:t>
      </w:r>
    </w:p>
    <w:p w:rsidR="0066616F" w:rsidRPr="00F770D2" w:rsidRDefault="0066616F" w:rsidP="0066616F">
      <w:pPr>
        <w:pStyle w:val="SpecHeading6a"/>
      </w:pPr>
      <w:r>
        <w:t>Vent connection, 4 inches.</w:t>
      </w:r>
    </w:p>
    <w:p w:rsidR="00956191" w:rsidRDefault="00956191" w:rsidP="00956191">
      <w:pPr>
        <w:pStyle w:val="SpecHeading4A"/>
      </w:pPr>
      <w:r>
        <w:t xml:space="preserve">Grease Interceptors:  “SuperMax Model </w:t>
      </w:r>
      <w:r w:rsidR="0019631A">
        <w:t>SUPER-</w:t>
      </w:r>
      <w:r w:rsidR="001D1D2D">
        <w:t>1000</w:t>
      </w:r>
      <w:r>
        <w:t>” HDPE grease interceptors.</w:t>
      </w:r>
    </w:p>
    <w:p w:rsidR="00956191" w:rsidRPr="008F6DC0" w:rsidRDefault="00956191" w:rsidP="00956191">
      <w:pPr>
        <w:pStyle w:val="SpecHeading51"/>
      </w:pPr>
      <w:r>
        <w:t xml:space="preserve">Liquid Holding Capacity:  </w:t>
      </w:r>
      <w:r w:rsidR="001D1D2D">
        <w:t>1,000</w:t>
      </w:r>
      <w:r>
        <w:t xml:space="preserve"> gallons (</w:t>
      </w:r>
      <w:r w:rsidR="001D1D2D">
        <w:t>3,790</w:t>
      </w:r>
      <w:r>
        <w:t xml:space="preserve"> L).</w:t>
      </w:r>
    </w:p>
    <w:p w:rsidR="00956191" w:rsidRDefault="00956191" w:rsidP="00956191">
      <w:pPr>
        <w:pStyle w:val="SpecHeading51"/>
      </w:pPr>
      <w:r>
        <w:t>Flow Rate:  250 gpm.</w:t>
      </w:r>
    </w:p>
    <w:p w:rsidR="00956191" w:rsidRDefault="00956191" w:rsidP="00956191">
      <w:pPr>
        <w:pStyle w:val="SpecHeading51"/>
      </w:pPr>
      <w:r w:rsidRPr="00CE3C15">
        <w:t>Tested and Certified:</w:t>
      </w:r>
    </w:p>
    <w:p w:rsidR="00956191" w:rsidRPr="00CE3C15" w:rsidRDefault="00956191" w:rsidP="00956191">
      <w:pPr>
        <w:pStyle w:val="SpecHeading6a"/>
      </w:pPr>
      <w:r w:rsidRPr="00CE3C15">
        <w:t>ASME A112.14.3.</w:t>
      </w:r>
    </w:p>
    <w:p w:rsidR="00956191" w:rsidRDefault="00956191" w:rsidP="00956191">
      <w:pPr>
        <w:pStyle w:val="SpecHeading6a"/>
      </w:pPr>
      <w:r w:rsidRPr="00CE3C15">
        <w:t>CSA B481.</w:t>
      </w:r>
    </w:p>
    <w:p w:rsidR="00956191" w:rsidRPr="00ED1E97" w:rsidRDefault="00956191" w:rsidP="00956191">
      <w:pPr>
        <w:pStyle w:val="SpecHeading6a"/>
      </w:pPr>
      <w:r>
        <w:lastRenderedPageBreak/>
        <w:t>ANSI Z1001.</w:t>
      </w:r>
    </w:p>
    <w:p w:rsidR="00956191" w:rsidRPr="00CE3C15" w:rsidRDefault="00956191" w:rsidP="00956191">
      <w:pPr>
        <w:pStyle w:val="SpecHeading51"/>
      </w:pPr>
      <w:r w:rsidRPr="00CE3C15">
        <w:t>Listed:</w:t>
      </w:r>
    </w:p>
    <w:p w:rsidR="00956191" w:rsidRPr="00CE3C15" w:rsidRDefault="00956191" w:rsidP="00956191">
      <w:pPr>
        <w:pStyle w:val="SpecHeading6a"/>
      </w:pPr>
      <w:r w:rsidRPr="00CE3C15">
        <w:t>IAPMO.</w:t>
      </w:r>
    </w:p>
    <w:p w:rsidR="00956191" w:rsidRDefault="00956191" w:rsidP="00956191">
      <w:pPr>
        <w:pStyle w:val="SpecHeading51"/>
      </w:pPr>
      <w:r>
        <w:t>Body:  Seamless, rotational-molded, high-density polyethylene (HDPE).</w:t>
      </w:r>
    </w:p>
    <w:p w:rsidR="00956191" w:rsidRDefault="00956191" w:rsidP="00956191">
      <w:pPr>
        <w:pStyle w:val="SpecHeading51"/>
      </w:pPr>
      <w:r>
        <w:t>HDPE Material:  PE 3135 from Dow 9.39.</w:t>
      </w:r>
    </w:p>
    <w:p w:rsidR="00956191" w:rsidRPr="00ED1E97" w:rsidRDefault="00956191" w:rsidP="00956191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956191" w:rsidRDefault="00956191" w:rsidP="00956191">
      <w:pPr>
        <w:pStyle w:val="SpecHeading51"/>
      </w:pPr>
      <w:r>
        <w:t>Uniform Wall Thickness:  3/8 inch.</w:t>
      </w:r>
    </w:p>
    <w:p w:rsidR="009D3DFD" w:rsidRPr="009D3DFD" w:rsidRDefault="009D3DFD" w:rsidP="009D3DFD">
      <w:pPr>
        <w:pStyle w:val="SpecHeading51"/>
      </w:pPr>
      <w:r>
        <w:t>Above or below ground installation.</w:t>
      </w:r>
    </w:p>
    <w:p w:rsidR="00956191" w:rsidRDefault="00956191" w:rsidP="00956191">
      <w:pPr>
        <w:pStyle w:val="SpecHeading51"/>
      </w:pPr>
      <w:r>
        <w:t>Adjustable lid system.</w:t>
      </w:r>
    </w:p>
    <w:p w:rsidR="00956191" w:rsidRDefault="00956191" w:rsidP="00956191">
      <w:pPr>
        <w:pStyle w:val="SpecHeading51"/>
      </w:pPr>
      <w:r>
        <w:t>Sample port access.</w:t>
      </w:r>
    </w:p>
    <w:p w:rsidR="00956191" w:rsidRPr="00ED1E97" w:rsidRDefault="00956191" w:rsidP="00956191">
      <w:pPr>
        <w:pStyle w:val="SpecHeading51"/>
      </w:pPr>
      <w:r>
        <w:t>Internal baffle.</w:t>
      </w:r>
    </w:p>
    <w:p w:rsidR="00956191" w:rsidRDefault="00956191" w:rsidP="00956191">
      <w:pPr>
        <w:pStyle w:val="SpecHeading51"/>
      </w:pPr>
      <w:r>
        <w:t>Deep seal trap covered by lid.</w:t>
      </w:r>
    </w:p>
    <w:p w:rsidR="00956191" w:rsidRDefault="00956191" w:rsidP="00956191">
      <w:pPr>
        <w:pStyle w:val="SpecHeading51"/>
      </w:pPr>
      <w:r>
        <w:t>Internal air-relief by-pass.</w:t>
      </w:r>
    </w:p>
    <w:p w:rsidR="00956191" w:rsidRDefault="00956191" w:rsidP="00956191">
      <w:pPr>
        <w:pStyle w:val="SpecHeading51"/>
      </w:pPr>
      <w:r>
        <w:t>Stainless steel calibrated orifice plate (internal flow control).</w:t>
      </w:r>
    </w:p>
    <w:p w:rsidR="00956191" w:rsidRPr="00ED1E97" w:rsidRDefault="00956191" w:rsidP="00956191">
      <w:pPr>
        <w:pStyle w:val="SpecHeading51"/>
      </w:pPr>
      <w:r>
        <w:t>Base for support and floor-level installation.</w:t>
      </w:r>
    </w:p>
    <w:p w:rsidR="00956191" w:rsidRDefault="00956191" w:rsidP="00956191">
      <w:pPr>
        <w:pStyle w:val="SpecHeading51"/>
      </w:pPr>
      <w:r>
        <w:t xml:space="preserve">4-inch </w:t>
      </w:r>
      <w:r w:rsidR="00C810A8">
        <w:t>no-hub</w:t>
      </w:r>
      <w:r>
        <w:t xml:space="preserve"> inlet and outlet connections.</w:t>
      </w:r>
    </w:p>
    <w:p w:rsidR="00956191" w:rsidRDefault="00956191" w:rsidP="00956191">
      <w:pPr>
        <w:pStyle w:val="SpecHeading51"/>
      </w:pPr>
      <w:r>
        <w:t>Steel-Encased Composite Lid</w:t>
      </w:r>
      <w:r w:rsidR="00D021F8">
        <w:t>s</w:t>
      </w:r>
      <w:r>
        <w:t>:</w:t>
      </w:r>
    </w:p>
    <w:p w:rsidR="00956191" w:rsidRDefault="00956191" w:rsidP="00956191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956191" w:rsidRDefault="00956191" w:rsidP="00956191">
      <w:pPr>
        <w:pStyle w:val="SpecHeading6a"/>
      </w:pPr>
      <w:r>
        <w:t>Minimum Load Capacity:  20,000 lbs.</w:t>
      </w:r>
    </w:p>
    <w:p w:rsidR="00956191" w:rsidRDefault="00956191" w:rsidP="00956191">
      <w:pPr>
        <w:pStyle w:val="SpecHeading6a"/>
      </w:pPr>
      <w:r>
        <w:t>Meets loading requirements of AASHTO H20.</w:t>
      </w:r>
    </w:p>
    <w:p w:rsidR="00956191" w:rsidRDefault="00956191" w:rsidP="00956191">
      <w:pPr>
        <w:pStyle w:val="SpecHeading51"/>
      </w:pPr>
      <w:r>
        <w:t>Overall Dimensions:</w:t>
      </w:r>
    </w:p>
    <w:p w:rsidR="00956191" w:rsidRPr="008B03C1" w:rsidRDefault="00956191" w:rsidP="00956191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956191" w:rsidRPr="008B03C1" w:rsidRDefault="00956191" w:rsidP="00956191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956191" w:rsidRPr="008B03C1" w:rsidRDefault="00956191" w:rsidP="00956191">
      <w:pPr>
        <w:pStyle w:val="SpecHeading6a"/>
      </w:pPr>
      <w:r w:rsidRPr="008B03C1">
        <w:t xml:space="preserve">Height:  </w:t>
      </w:r>
      <w:r w:rsidR="00FB256B">
        <w:t>80.50</w:t>
      </w:r>
      <w:r w:rsidRPr="008B03C1">
        <w:t xml:space="preserve"> inches (</w:t>
      </w:r>
      <w:r w:rsidR="00FB256B">
        <w:t>2,045</w:t>
      </w:r>
      <w:r>
        <w:t xml:space="preserve"> </w:t>
      </w:r>
      <w:r w:rsidRPr="008B03C1">
        <w:t>mm)</w:t>
      </w:r>
      <w:r w:rsidR="00D57817">
        <w:t>,</w:t>
      </w:r>
      <w:r>
        <w:t xml:space="preserve"> plus 6-inch (152-mm) high base</w:t>
      </w:r>
      <w:r w:rsidRPr="008B03C1">
        <w:t>.</w:t>
      </w:r>
    </w:p>
    <w:p w:rsidR="00956191" w:rsidRDefault="00956191" w:rsidP="00956191">
      <w:pPr>
        <w:pStyle w:val="SpecSpecifierNotes0"/>
      </w:pPr>
      <w:r>
        <w:t xml:space="preserve">Specifier Notes:  Specify grease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956191" w:rsidRDefault="00956191" w:rsidP="00956191">
      <w:pPr>
        <w:pStyle w:val="SpecHeading51"/>
      </w:pPr>
      <w:r>
        <w:t xml:space="preserve">Grease Interceptor </w:t>
      </w:r>
      <w:r w:rsidRPr="00053701">
        <w:t>Options:</w:t>
      </w:r>
    </w:p>
    <w:p w:rsidR="00956191" w:rsidRPr="000F3246" w:rsidRDefault="00956191" w:rsidP="00956191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956191" w:rsidRDefault="00956191" w:rsidP="00956191">
      <w:pPr>
        <w:pStyle w:val="SpecHeading6a"/>
      </w:pPr>
      <w:r w:rsidRPr="000F3246">
        <w:t>Lid extension.</w:t>
      </w:r>
    </w:p>
    <w:p w:rsidR="00956191" w:rsidRPr="000F3246" w:rsidRDefault="000D6E08" w:rsidP="00956191">
      <w:pPr>
        <w:pStyle w:val="SpecHeading6a"/>
      </w:pPr>
      <w:r>
        <w:t>Coalescing</w:t>
      </w:r>
      <w:r w:rsidR="00956191">
        <w:t xml:space="preserve"> pack.</w:t>
      </w:r>
    </w:p>
    <w:p w:rsidR="00956191" w:rsidRPr="000F3246" w:rsidRDefault="00956191" w:rsidP="00956191">
      <w:pPr>
        <w:pStyle w:val="SpecHeading6a"/>
      </w:pPr>
      <w:r w:rsidRPr="000F3246">
        <w:t>Ductile iron lid and collar.</w:t>
      </w:r>
    </w:p>
    <w:p w:rsidR="00956191" w:rsidRPr="000F3246" w:rsidRDefault="00956191" w:rsidP="00956191">
      <w:pPr>
        <w:pStyle w:val="SpecHeading6a"/>
      </w:pPr>
      <w:r w:rsidRPr="000F3246">
        <w:t>Dosing pump.</w:t>
      </w:r>
    </w:p>
    <w:p w:rsidR="00956191" w:rsidRDefault="00956191" w:rsidP="00956191">
      <w:pPr>
        <w:pStyle w:val="SpecHeading6a"/>
      </w:pPr>
      <w:r w:rsidRPr="000F3246">
        <w:t>Enzyme port.</w:t>
      </w:r>
    </w:p>
    <w:p w:rsidR="00956191" w:rsidRPr="000F3246" w:rsidRDefault="00956191" w:rsidP="00956191">
      <w:pPr>
        <w:pStyle w:val="SpecHeading6a"/>
      </w:pPr>
      <w:r w:rsidRPr="000F3246">
        <w:t>Membrane clamp kit.</w:t>
      </w:r>
    </w:p>
    <w:p w:rsidR="00956191" w:rsidRPr="000F3246" w:rsidRDefault="00956191" w:rsidP="00956191">
      <w:pPr>
        <w:pStyle w:val="SpecHeading6a"/>
      </w:pPr>
      <w:r w:rsidRPr="000F3246">
        <w:t xml:space="preserve">6-inch </w:t>
      </w:r>
      <w:r w:rsidR="00C810A8"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956191" w:rsidRPr="000F3246" w:rsidRDefault="00956191" w:rsidP="00956191">
      <w:pPr>
        <w:pStyle w:val="SpecHeading6a"/>
      </w:pPr>
      <w:r w:rsidRPr="000F3246">
        <w:t>High-level alarm and float switch, installed on site.</w:t>
      </w:r>
    </w:p>
    <w:p w:rsidR="00956191" w:rsidRPr="000F3246" w:rsidRDefault="00956191" w:rsidP="00956191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left-hand side.</w:t>
      </w:r>
    </w:p>
    <w:p w:rsidR="00956191" w:rsidRPr="000F3246" w:rsidRDefault="00956191" w:rsidP="00956191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left-hand side.</w:t>
      </w:r>
    </w:p>
    <w:p w:rsidR="00956191" w:rsidRPr="000F3246" w:rsidRDefault="00956191" w:rsidP="00956191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right-hand side.</w:t>
      </w:r>
    </w:p>
    <w:p w:rsidR="00956191" w:rsidRPr="000F3246" w:rsidRDefault="00956191" w:rsidP="00956191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right-hand side.</w:t>
      </w:r>
    </w:p>
    <w:p w:rsidR="00956191" w:rsidRPr="000F3246" w:rsidRDefault="00956191" w:rsidP="00956191">
      <w:pPr>
        <w:pStyle w:val="SpecHeading6a"/>
      </w:pPr>
      <w:r w:rsidRPr="000F3246">
        <w:t>4-inch remote pump outlet connections on top of interceptor.</w:t>
      </w:r>
    </w:p>
    <w:p w:rsidR="00956191" w:rsidRPr="000F3246" w:rsidRDefault="00956191" w:rsidP="00956191">
      <w:pPr>
        <w:pStyle w:val="SpecHeading6a"/>
      </w:pPr>
      <w:r w:rsidRPr="000F3246">
        <w:t>Sediment bucket.</w:t>
      </w:r>
    </w:p>
    <w:p w:rsidR="00956191" w:rsidRPr="000F3246" w:rsidRDefault="00956191" w:rsidP="00956191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956191" w:rsidRDefault="00956191" w:rsidP="00956191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956191" w:rsidRDefault="00956191" w:rsidP="00956191">
      <w:pPr>
        <w:pStyle w:val="SpecHeading6a"/>
      </w:pPr>
      <w:r>
        <w:t>Fire-resistant, fabricated, stainless steel interceptor.</w:t>
      </w:r>
    </w:p>
    <w:p w:rsidR="00956191" w:rsidRDefault="00956191" w:rsidP="00956191">
      <w:pPr>
        <w:pStyle w:val="SpecHeading6a"/>
      </w:pPr>
      <w:r>
        <w:t>Fire-resistant, fabricated, 10-gauge, powder-epoxy-coated steel interceptor.</w:t>
      </w:r>
    </w:p>
    <w:p w:rsidR="00956191" w:rsidRPr="00F770D2" w:rsidRDefault="00956191" w:rsidP="00956191">
      <w:pPr>
        <w:pStyle w:val="SpecHeading6a"/>
      </w:pPr>
      <w:r>
        <w:t>Vent connection, 4 inches.</w:t>
      </w:r>
    </w:p>
    <w:p w:rsidR="00827A49" w:rsidRDefault="00827A49" w:rsidP="00827A49">
      <w:pPr>
        <w:pStyle w:val="SpecHeading4A"/>
      </w:pPr>
      <w:r>
        <w:lastRenderedPageBreak/>
        <w:t xml:space="preserve">Grease Interceptors:  “SuperMax Model </w:t>
      </w:r>
      <w:r w:rsidR="0019631A">
        <w:t>SUPER</w:t>
      </w:r>
      <w:r>
        <w:t>-</w:t>
      </w:r>
      <w:r w:rsidR="00555F35">
        <w:t>1300</w:t>
      </w:r>
      <w:r>
        <w:t>” HDPE grease interceptors.</w:t>
      </w:r>
    </w:p>
    <w:p w:rsidR="00827A49" w:rsidRPr="008F6DC0" w:rsidRDefault="00827A49" w:rsidP="00827A49">
      <w:pPr>
        <w:pStyle w:val="SpecHeading51"/>
      </w:pPr>
      <w:r>
        <w:t>Liquid Holding Capacity:  1,</w:t>
      </w:r>
      <w:r w:rsidR="00555F35">
        <w:t>3</w:t>
      </w:r>
      <w:r>
        <w:t>00 gallons (</w:t>
      </w:r>
      <w:r w:rsidR="00555F35">
        <w:t>4,921</w:t>
      </w:r>
      <w:r>
        <w:t xml:space="preserve"> L).</w:t>
      </w:r>
    </w:p>
    <w:p w:rsidR="00827A49" w:rsidRDefault="00827A49" w:rsidP="00827A49">
      <w:pPr>
        <w:pStyle w:val="SpecHeading51"/>
      </w:pPr>
      <w:r>
        <w:t>Flow Rate:  250 gpm.</w:t>
      </w:r>
    </w:p>
    <w:p w:rsidR="00827A49" w:rsidRDefault="00827A49" w:rsidP="00827A49">
      <w:pPr>
        <w:pStyle w:val="SpecHeading51"/>
      </w:pPr>
      <w:r w:rsidRPr="00CE3C15">
        <w:t>Tested and Certified:</w:t>
      </w:r>
    </w:p>
    <w:p w:rsidR="00827A49" w:rsidRPr="00CE3C15" w:rsidRDefault="00827A49" w:rsidP="00827A49">
      <w:pPr>
        <w:pStyle w:val="SpecHeading6a"/>
      </w:pPr>
      <w:r w:rsidRPr="00CE3C15">
        <w:t>ASME A112.14.3.</w:t>
      </w:r>
    </w:p>
    <w:p w:rsidR="00827A49" w:rsidRDefault="00827A49" w:rsidP="00827A49">
      <w:pPr>
        <w:pStyle w:val="SpecHeading6a"/>
      </w:pPr>
      <w:r w:rsidRPr="00CE3C15">
        <w:t>CSA B481.</w:t>
      </w:r>
    </w:p>
    <w:p w:rsidR="00827A49" w:rsidRPr="00ED1E97" w:rsidRDefault="00827A49" w:rsidP="00827A49">
      <w:pPr>
        <w:pStyle w:val="SpecHeading6a"/>
      </w:pPr>
      <w:r>
        <w:t>ANSI Z1001.</w:t>
      </w:r>
    </w:p>
    <w:p w:rsidR="00827A49" w:rsidRPr="00CE3C15" w:rsidRDefault="00827A49" w:rsidP="00827A49">
      <w:pPr>
        <w:pStyle w:val="SpecHeading51"/>
      </w:pPr>
      <w:r w:rsidRPr="00CE3C15">
        <w:t>Listed:</w:t>
      </w:r>
    </w:p>
    <w:p w:rsidR="00827A49" w:rsidRPr="00CE3C15" w:rsidRDefault="00827A49" w:rsidP="00827A49">
      <w:pPr>
        <w:pStyle w:val="SpecHeading6a"/>
      </w:pPr>
      <w:r w:rsidRPr="00CE3C15">
        <w:t>IAPMO.</w:t>
      </w:r>
    </w:p>
    <w:p w:rsidR="00827A49" w:rsidRDefault="00827A49" w:rsidP="00827A49">
      <w:pPr>
        <w:pStyle w:val="SpecHeading51"/>
      </w:pPr>
      <w:r>
        <w:t>Body:  Seamless, rotational-molded, high-density polyethylene (HDPE).</w:t>
      </w:r>
    </w:p>
    <w:p w:rsidR="00827A49" w:rsidRDefault="00827A49" w:rsidP="00827A49">
      <w:pPr>
        <w:pStyle w:val="SpecHeading51"/>
      </w:pPr>
      <w:r>
        <w:t>HDPE Material:  PE 3135 from Dow 9.39.</w:t>
      </w:r>
    </w:p>
    <w:p w:rsidR="00827A49" w:rsidRPr="00ED1E97" w:rsidRDefault="00827A49" w:rsidP="00827A49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827A49" w:rsidRDefault="00827A49" w:rsidP="00827A49">
      <w:pPr>
        <w:pStyle w:val="SpecHeading51"/>
      </w:pPr>
      <w:r>
        <w:t>Uniform Wall Thickness:  3/8 inch.</w:t>
      </w:r>
    </w:p>
    <w:p w:rsidR="009D3DFD" w:rsidRPr="009D3DFD" w:rsidRDefault="009D3DFD" w:rsidP="009D3DFD">
      <w:pPr>
        <w:pStyle w:val="SpecHeading51"/>
      </w:pPr>
      <w:r>
        <w:t>Above or below ground installation.</w:t>
      </w:r>
    </w:p>
    <w:p w:rsidR="00827A49" w:rsidRDefault="00827A49" w:rsidP="00827A49">
      <w:pPr>
        <w:pStyle w:val="SpecHeading51"/>
      </w:pPr>
      <w:r>
        <w:t>Adjustable lid system.</w:t>
      </w:r>
    </w:p>
    <w:p w:rsidR="00827A49" w:rsidRDefault="00827A49" w:rsidP="00827A49">
      <w:pPr>
        <w:pStyle w:val="SpecHeading51"/>
      </w:pPr>
      <w:r>
        <w:t>Sample port access.</w:t>
      </w:r>
    </w:p>
    <w:p w:rsidR="00827A49" w:rsidRPr="00ED1E97" w:rsidRDefault="00827A49" w:rsidP="00827A49">
      <w:pPr>
        <w:pStyle w:val="SpecHeading51"/>
      </w:pPr>
      <w:r>
        <w:t>Internal baffle.</w:t>
      </w:r>
    </w:p>
    <w:p w:rsidR="00827A49" w:rsidRDefault="00827A49" w:rsidP="00827A49">
      <w:pPr>
        <w:pStyle w:val="SpecHeading51"/>
      </w:pPr>
      <w:r>
        <w:t>Deep seal trap covered by lid.</w:t>
      </w:r>
    </w:p>
    <w:p w:rsidR="00827A49" w:rsidRDefault="00827A49" w:rsidP="00827A49">
      <w:pPr>
        <w:pStyle w:val="SpecHeading51"/>
      </w:pPr>
      <w:r>
        <w:t>Internal air-relief by-pass.</w:t>
      </w:r>
    </w:p>
    <w:p w:rsidR="00827A49" w:rsidRDefault="00827A49" w:rsidP="00827A49">
      <w:pPr>
        <w:pStyle w:val="SpecHeading51"/>
      </w:pPr>
      <w:r>
        <w:t>Stainless steel calibrated orifice plate (internal flow control).</w:t>
      </w:r>
    </w:p>
    <w:p w:rsidR="00827A49" w:rsidRPr="00ED1E97" w:rsidRDefault="00827A49" w:rsidP="00827A49">
      <w:pPr>
        <w:pStyle w:val="SpecHeading51"/>
      </w:pPr>
      <w:r>
        <w:t>Base for support and floor-level installation.</w:t>
      </w:r>
    </w:p>
    <w:p w:rsidR="00827A49" w:rsidRDefault="00827A49" w:rsidP="00827A49">
      <w:pPr>
        <w:pStyle w:val="SpecHeading51"/>
      </w:pPr>
      <w:r>
        <w:t xml:space="preserve">4-inch </w:t>
      </w:r>
      <w:r w:rsidR="00C810A8">
        <w:t>no-hub</w:t>
      </w:r>
      <w:r>
        <w:t xml:space="preserve"> inlet and outlet connections.</w:t>
      </w:r>
    </w:p>
    <w:p w:rsidR="00827A49" w:rsidRDefault="00827A49" w:rsidP="00827A49">
      <w:pPr>
        <w:pStyle w:val="SpecHeading51"/>
      </w:pPr>
      <w:r>
        <w:t>Steel-Encased Composite Lid</w:t>
      </w:r>
      <w:r w:rsidR="00D021F8">
        <w:t>s</w:t>
      </w:r>
      <w:r>
        <w:t>:</w:t>
      </w:r>
    </w:p>
    <w:p w:rsidR="00827A49" w:rsidRDefault="00827A49" w:rsidP="00827A49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827A49" w:rsidRDefault="00827A49" w:rsidP="00827A49">
      <w:pPr>
        <w:pStyle w:val="SpecHeading6a"/>
      </w:pPr>
      <w:r>
        <w:t>Minimum Load Capacity:  20,000 lbs.</w:t>
      </w:r>
    </w:p>
    <w:p w:rsidR="00827A49" w:rsidRDefault="00827A49" w:rsidP="00827A49">
      <w:pPr>
        <w:pStyle w:val="SpecHeading6a"/>
      </w:pPr>
      <w:r>
        <w:t>Meets loading requirements of AASHTO H20.</w:t>
      </w:r>
    </w:p>
    <w:p w:rsidR="00827A49" w:rsidRDefault="00827A49" w:rsidP="00827A49">
      <w:pPr>
        <w:pStyle w:val="SpecHeading51"/>
      </w:pPr>
      <w:r>
        <w:t>Overall Dimensions:</w:t>
      </w:r>
    </w:p>
    <w:p w:rsidR="00827A49" w:rsidRPr="008B03C1" w:rsidRDefault="00827A49" w:rsidP="00827A49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827A49" w:rsidRPr="008B03C1" w:rsidRDefault="00827A49" w:rsidP="00827A49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827A49" w:rsidRPr="008B03C1" w:rsidRDefault="00827A49" w:rsidP="00827A49">
      <w:pPr>
        <w:pStyle w:val="SpecHeading6a"/>
      </w:pPr>
      <w:r w:rsidRPr="008B03C1">
        <w:t xml:space="preserve">Height:  </w:t>
      </w:r>
      <w:r w:rsidR="00555F35">
        <w:t>9</w:t>
      </w:r>
      <w:r>
        <w:t>1.50</w:t>
      </w:r>
      <w:r w:rsidRPr="008B03C1">
        <w:t xml:space="preserve"> inches (</w:t>
      </w:r>
      <w:r w:rsidR="00555F35">
        <w:t>2,324</w:t>
      </w:r>
      <w:r>
        <w:t xml:space="preserve"> </w:t>
      </w:r>
      <w:r w:rsidRPr="008B03C1">
        <w:t>mm)</w:t>
      </w:r>
      <w:r>
        <w:t>, plus 6-inch (152-mm) high base</w:t>
      </w:r>
      <w:r w:rsidRPr="008B03C1">
        <w:t>.</w:t>
      </w:r>
    </w:p>
    <w:p w:rsidR="00827A49" w:rsidRDefault="00827A49" w:rsidP="00827A49">
      <w:pPr>
        <w:pStyle w:val="SpecSpecifierNotes0"/>
      </w:pPr>
      <w:r>
        <w:t xml:space="preserve">Specifier Notes:  Specify grease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827A49" w:rsidRDefault="00827A49" w:rsidP="00827A49">
      <w:pPr>
        <w:pStyle w:val="SpecHeading51"/>
      </w:pPr>
      <w:r>
        <w:t xml:space="preserve">Grease Interceptor </w:t>
      </w:r>
      <w:r w:rsidRPr="00053701">
        <w:t>Options:</w:t>
      </w:r>
    </w:p>
    <w:p w:rsidR="00827A49" w:rsidRPr="000F3246" w:rsidRDefault="00827A49" w:rsidP="00827A49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827A49" w:rsidRDefault="00827A49" w:rsidP="00827A49">
      <w:pPr>
        <w:pStyle w:val="SpecHeading6a"/>
      </w:pPr>
      <w:r w:rsidRPr="000F3246">
        <w:t>Lid extension.</w:t>
      </w:r>
    </w:p>
    <w:p w:rsidR="00827A49" w:rsidRPr="000F3246" w:rsidRDefault="000D6E08" w:rsidP="00827A49">
      <w:pPr>
        <w:pStyle w:val="SpecHeading6a"/>
      </w:pPr>
      <w:r>
        <w:t>Coalescing</w:t>
      </w:r>
      <w:r w:rsidR="00827A49">
        <w:t xml:space="preserve"> pack.</w:t>
      </w:r>
    </w:p>
    <w:p w:rsidR="00827A49" w:rsidRPr="000F3246" w:rsidRDefault="00827A49" w:rsidP="00827A49">
      <w:pPr>
        <w:pStyle w:val="SpecHeading6a"/>
      </w:pPr>
      <w:r w:rsidRPr="000F3246">
        <w:t>Ductile iron lid and collar.</w:t>
      </w:r>
    </w:p>
    <w:p w:rsidR="00827A49" w:rsidRPr="000F3246" w:rsidRDefault="00827A49" w:rsidP="00827A49">
      <w:pPr>
        <w:pStyle w:val="SpecHeading6a"/>
      </w:pPr>
      <w:r w:rsidRPr="000F3246">
        <w:t>Dosing pump.</w:t>
      </w:r>
    </w:p>
    <w:p w:rsidR="00827A49" w:rsidRDefault="00827A49" w:rsidP="00827A49">
      <w:pPr>
        <w:pStyle w:val="SpecHeading6a"/>
      </w:pPr>
      <w:r w:rsidRPr="000F3246">
        <w:t>Enzyme port.</w:t>
      </w:r>
    </w:p>
    <w:p w:rsidR="00827A49" w:rsidRPr="000F3246" w:rsidRDefault="00827A49" w:rsidP="00827A49">
      <w:pPr>
        <w:pStyle w:val="SpecHeading6a"/>
      </w:pPr>
      <w:r w:rsidRPr="000F3246">
        <w:t>Membrane clamp kit.</w:t>
      </w:r>
    </w:p>
    <w:p w:rsidR="00827A49" w:rsidRPr="000F3246" w:rsidRDefault="00827A49" w:rsidP="00827A49">
      <w:pPr>
        <w:pStyle w:val="SpecHeading6a"/>
      </w:pPr>
      <w:r w:rsidRPr="000F3246">
        <w:t xml:space="preserve">6-inch </w:t>
      </w:r>
      <w:r w:rsidR="00C810A8"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827A49" w:rsidRPr="000F3246" w:rsidRDefault="00827A49" w:rsidP="00827A49">
      <w:pPr>
        <w:pStyle w:val="SpecHeading6a"/>
      </w:pPr>
      <w:r w:rsidRPr="000F3246">
        <w:t>High-level alarm and float switch, installed on site.</w:t>
      </w:r>
    </w:p>
    <w:p w:rsidR="00827A49" w:rsidRPr="000F3246" w:rsidRDefault="00827A49" w:rsidP="00827A49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left-hand side.</w:t>
      </w:r>
    </w:p>
    <w:p w:rsidR="00827A49" w:rsidRPr="000F3246" w:rsidRDefault="00827A49" w:rsidP="00827A49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left-hand side.</w:t>
      </w:r>
    </w:p>
    <w:p w:rsidR="00827A49" w:rsidRPr="000F3246" w:rsidRDefault="00827A49" w:rsidP="00827A49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right-hand side.</w:t>
      </w:r>
    </w:p>
    <w:p w:rsidR="00827A49" w:rsidRPr="000F3246" w:rsidRDefault="00827A49" w:rsidP="00827A49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right-hand side.</w:t>
      </w:r>
    </w:p>
    <w:p w:rsidR="00827A49" w:rsidRPr="000F3246" w:rsidRDefault="00827A49" w:rsidP="00827A49">
      <w:pPr>
        <w:pStyle w:val="SpecHeading6a"/>
      </w:pPr>
      <w:r w:rsidRPr="000F3246">
        <w:t>4-inch remote pump outlet connections on top of interceptor.</w:t>
      </w:r>
    </w:p>
    <w:p w:rsidR="00827A49" w:rsidRPr="000F3246" w:rsidRDefault="00827A49" w:rsidP="00827A49">
      <w:pPr>
        <w:pStyle w:val="SpecHeading6a"/>
      </w:pPr>
      <w:r w:rsidRPr="000F3246">
        <w:lastRenderedPageBreak/>
        <w:t>Sediment bucket.</w:t>
      </w:r>
    </w:p>
    <w:p w:rsidR="00827A49" w:rsidRPr="000F3246" w:rsidRDefault="00827A49" w:rsidP="00827A49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827A49" w:rsidRDefault="00827A49" w:rsidP="00827A49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827A49" w:rsidRDefault="00827A49" w:rsidP="00827A49">
      <w:pPr>
        <w:pStyle w:val="SpecHeading6a"/>
      </w:pPr>
      <w:r>
        <w:t>Fire-resistant, fabricated, stainless steel interceptor.</w:t>
      </w:r>
    </w:p>
    <w:p w:rsidR="00827A49" w:rsidRDefault="00827A49" w:rsidP="00827A49">
      <w:pPr>
        <w:pStyle w:val="SpecHeading6a"/>
      </w:pPr>
      <w:r>
        <w:t>Fire-resistant, fabricated, 10-gauge, powder-epoxy-coated steel interceptor.</w:t>
      </w:r>
    </w:p>
    <w:p w:rsidR="00827A49" w:rsidRPr="00F770D2" w:rsidRDefault="00827A49" w:rsidP="00827A49">
      <w:pPr>
        <w:pStyle w:val="SpecHeading6a"/>
      </w:pPr>
      <w:r>
        <w:t>Vent connection, 4 inches.</w:t>
      </w:r>
    </w:p>
    <w:p w:rsidR="00D021F8" w:rsidRDefault="00D021F8" w:rsidP="00D021F8">
      <w:pPr>
        <w:pStyle w:val="SpecHeading4A"/>
      </w:pPr>
      <w:r>
        <w:t xml:space="preserve">Grease Interceptors:  “SuperMax Model </w:t>
      </w:r>
      <w:r w:rsidR="0019631A">
        <w:t>SUPER</w:t>
      </w:r>
      <w:r>
        <w:t>-1500” HDPE grease interceptors.</w:t>
      </w:r>
    </w:p>
    <w:p w:rsidR="00D021F8" w:rsidRPr="008F6DC0" w:rsidRDefault="00D021F8" w:rsidP="00D021F8">
      <w:pPr>
        <w:pStyle w:val="SpecHeading51"/>
      </w:pPr>
      <w:r>
        <w:t>Liquid Holding Capacity:  1,500 gallons (5,680 L).</w:t>
      </w:r>
    </w:p>
    <w:p w:rsidR="00D021F8" w:rsidRDefault="00D021F8" w:rsidP="00D021F8">
      <w:pPr>
        <w:pStyle w:val="SpecHeading51"/>
      </w:pPr>
      <w:r>
        <w:t>Flow Rate:  250 gpm.</w:t>
      </w:r>
    </w:p>
    <w:p w:rsidR="00D021F8" w:rsidRDefault="00D021F8" w:rsidP="00D021F8">
      <w:pPr>
        <w:pStyle w:val="SpecHeading51"/>
      </w:pPr>
      <w:r w:rsidRPr="00CE3C15">
        <w:t>Tested and Certified:</w:t>
      </w:r>
    </w:p>
    <w:p w:rsidR="00D021F8" w:rsidRPr="00CE3C15" w:rsidRDefault="00D021F8" w:rsidP="00D021F8">
      <w:pPr>
        <w:pStyle w:val="SpecHeading6a"/>
      </w:pPr>
      <w:r w:rsidRPr="00CE3C15">
        <w:t>ASME A112.14.3.</w:t>
      </w:r>
    </w:p>
    <w:p w:rsidR="00D021F8" w:rsidRDefault="00D021F8" w:rsidP="00D021F8">
      <w:pPr>
        <w:pStyle w:val="SpecHeading6a"/>
      </w:pPr>
      <w:r w:rsidRPr="00CE3C15">
        <w:t>CSA B481.</w:t>
      </w:r>
    </w:p>
    <w:p w:rsidR="00D021F8" w:rsidRPr="00ED1E97" w:rsidRDefault="00D021F8" w:rsidP="00D021F8">
      <w:pPr>
        <w:pStyle w:val="SpecHeading6a"/>
      </w:pPr>
      <w:r>
        <w:t>ANSI Z1001.</w:t>
      </w:r>
    </w:p>
    <w:p w:rsidR="00D021F8" w:rsidRPr="00CE3C15" w:rsidRDefault="00D021F8" w:rsidP="00D021F8">
      <w:pPr>
        <w:pStyle w:val="SpecHeading51"/>
      </w:pPr>
      <w:r w:rsidRPr="00CE3C15">
        <w:t>Listed:</w:t>
      </w:r>
    </w:p>
    <w:p w:rsidR="00D021F8" w:rsidRPr="00CE3C15" w:rsidRDefault="00D021F8" w:rsidP="00D021F8">
      <w:pPr>
        <w:pStyle w:val="SpecHeading6a"/>
      </w:pPr>
      <w:r w:rsidRPr="00CE3C15">
        <w:t>IAPMO.</w:t>
      </w:r>
    </w:p>
    <w:p w:rsidR="00D021F8" w:rsidRDefault="00D021F8" w:rsidP="00D021F8">
      <w:pPr>
        <w:pStyle w:val="SpecHeading51"/>
      </w:pPr>
      <w:r>
        <w:t>Body:  Seamless, rotational-molded, high-density polyethylene (HDPE).</w:t>
      </w:r>
    </w:p>
    <w:p w:rsidR="00D021F8" w:rsidRDefault="00D021F8" w:rsidP="00D021F8">
      <w:pPr>
        <w:pStyle w:val="SpecHeading51"/>
      </w:pPr>
      <w:r>
        <w:t>HDPE Material:  PE 3135 from Dow 9.39.</w:t>
      </w:r>
    </w:p>
    <w:p w:rsidR="00D021F8" w:rsidRPr="00ED1E97" w:rsidRDefault="00D021F8" w:rsidP="00D021F8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D021F8" w:rsidRDefault="00D021F8" w:rsidP="00D021F8">
      <w:pPr>
        <w:pStyle w:val="SpecHeading51"/>
      </w:pPr>
      <w:r>
        <w:t>Uniform Wall Thickness:  3/8 inch.</w:t>
      </w:r>
    </w:p>
    <w:p w:rsidR="009D3DFD" w:rsidRPr="009D3DFD" w:rsidRDefault="009D3DFD" w:rsidP="009D3DFD">
      <w:pPr>
        <w:pStyle w:val="SpecHeading51"/>
      </w:pPr>
      <w:r>
        <w:t>Above or below ground installation.</w:t>
      </w:r>
    </w:p>
    <w:p w:rsidR="00D021F8" w:rsidRDefault="00D021F8" w:rsidP="00D021F8">
      <w:pPr>
        <w:pStyle w:val="SpecHeading51"/>
      </w:pPr>
      <w:r>
        <w:t>Adjustable lid system.</w:t>
      </w:r>
    </w:p>
    <w:p w:rsidR="00D021F8" w:rsidRDefault="00D021F8" w:rsidP="00D021F8">
      <w:pPr>
        <w:pStyle w:val="SpecHeading51"/>
      </w:pPr>
      <w:r>
        <w:t>Sample port access.</w:t>
      </w:r>
    </w:p>
    <w:p w:rsidR="00D021F8" w:rsidRPr="00ED1E97" w:rsidRDefault="00D021F8" w:rsidP="00D021F8">
      <w:pPr>
        <w:pStyle w:val="SpecHeading51"/>
      </w:pPr>
      <w:r>
        <w:t>Internal baffle.</w:t>
      </w:r>
    </w:p>
    <w:p w:rsidR="00D021F8" w:rsidRDefault="00D021F8" w:rsidP="00D021F8">
      <w:pPr>
        <w:pStyle w:val="SpecHeading51"/>
      </w:pPr>
      <w:r>
        <w:t>Deep seal trap covered by lid.</w:t>
      </w:r>
    </w:p>
    <w:p w:rsidR="00D021F8" w:rsidRDefault="00D021F8" w:rsidP="00D021F8">
      <w:pPr>
        <w:pStyle w:val="SpecHeading51"/>
      </w:pPr>
      <w:r>
        <w:t>Internal air-relief by-pass.</w:t>
      </w:r>
    </w:p>
    <w:p w:rsidR="00D021F8" w:rsidRDefault="00D021F8" w:rsidP="00D021F8">
      <w:pPr>
        <w:pStyle w:val="SpecHeading51"/>
      </w:pPr>
      <w:r>
        <w:t>Stainless steel calibrated orifice plate (internal flow control).</w:t>
      </w:r>
    </w:p>
    <w:p w:rsidR="00D021F8" w:rsidRPr="00ED1E97" w:rsidRDefault="00D021F8" w:rsidP="00D021F8">
      <w:pPr>
        <w:pStyle w:val="SpecHeading51"/>
      </w:pPr>
      <w:r>
        <w:t>Base for support and floor-level installation.</w:t>
      </w:r>
    </w:p>
    <w:p w:rsidR="00D021F8" w:rsidRDefault="00D021F8" w:rsidP="00D021F8">
      <w:pPr>
        <w:pStyle w:val="SpecHeading51"/>
      </w:pPr>
      <w:r>
        <w:t xml:space="preserve">4-inch </w:t>
      </w:r>
      <w:r w:rsidR="00C810A8">
        <w:t>no-hub</w:t>
      </w:r>
      <w:r>
        <w:t xml:space="preserve"> inlet and outlet connections.</w:t>
      </w:r>
    </w:p>
    <w:p w:rsidR="00D021F8" w:rsidRDefault="00D021F8" w:rsidP="00D021F8">
      <w:pPr>
        <w:pStyle w:val="SpecHeading51"/>
      </w:pPr>
      <w:r>
        <w:t>Steel-Encased Composite Lids:</w:t>
      </w:r>
    </w:p>
    <w:p w:rsidR="00D021F8" w:rsidRDefault="00D021F8" w:rsidP="00D021F8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D021F8" w:rsidRDefault="00D021F8" w:rsidP="00D021F8">
      <w:pPr>
        <w:pStyle w:val="SpecHeading6a"/>
      </w:pPr>
      <w:r>
        <w:t>Minimum Load Capacity:  20,000 lbs.</w:t>
      </w:r>
    </w:p>
    <w:p w:rsidR="00D021F8" w:rsidRDefault="00D021F8" w:rsidP="00D021F8">
      <w:pPr>
        <w:pStyle w:val="SpecHeading6a"/>
      </w:pPr>
      <w:r>
        <w:t>Meets loading requirements of AASHTO H20.</w:t>
      </w:r>
    </w:p>
    <w:p w:rsidR="00D021F8" w:rsidRDefault="00D021F8" w:rsidP="00D021F8">
      <w:pPr>
        <w:pStyle w:val="SpecHeading51"/>
      </w:pPr>
      <w:r>
        <w:t>Overall Dimensions:</w:t>
      </w:r>
    </w:p>
    <w:p w:rsidR="00D021F8" w:rsidRPr="008B03C1" w:rsidRDefault="00D021F8" w:rsidP="00D021F8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D021F8" w:rsidRPr="008B03C1" w:rsidRDefault="00D021F8" w:rsidP="00D021F8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D021F8" w:rsidRPr="008B03C1" w:rsidRDefault="00D021F8" w:rsidP="00D021F8">
      <w:pPr>
        <w:pStyle w:val="SpecHeading6a"/>
      </w:pPr>
      <w:r w:rsidRPr="008B03C1">
        <w:t xml:space="preserve">Height:  </w:t>
      </w:r>
      <w:r>
        <w:t>99.25</w:t>
      </w:r>
      <w:r w:rsidRPr="008B03C1">
        <w:t xml:space="preserve"> inches (</w:t>
      </w:r>
      <w:r>
        <w:t xml:space="preserve">2,521 </w:t>
      </w:r>
      <w:r w:rsidRPr="008B03C1">
        <w:t>mm)</w:t>
      </w:r>
      <w:r>
        <w:t>, plus 6-inch (152-mm) high base</w:t>
      </w:r>
      <w:r w:rsidRPr="008B03C1">
        <w:t>.</w:t>
      </w:r>
    </w:p>
    <w:p w:rsidR="00D021F8" w:rsidRDefault="00D021F8" w:rsidP="00D021F8">
      <w:pPr>
        <w:pStyle w:val="SpecSpecifierNotes0"/>
      </w:pPr>
      <w:r>
        <w:t xml:space="preserve">Specifier Notes:  Specify grease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D021F8" w:rsidRDefault="00D021F8" w:rsidP="00D021F8">
      <w:pPr>
        <w:pStyle w:val="SpecHeading51"/>
      </w:pPr>
      <w:r>
        <w:t xml:space="preserve">Grease Interceptor </w:t>
      </w:r>
      <w:r w:rsidRPr="00053701">
        <w:t>Options:</w:t>
      </w:r>
    </w:p>
    <w:p w:rsidR="00D021F8" w:rsidRPr="000F3246" w:rsidRDefault="00D021F8" w:rsidP="00D021F8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D021F8" w:rsidRDefault="00D021F8" w:rsidP="00D021F8">
      <w:pPr>
        <w:pStyle w:val="SpecHeading6a"/>
      </w:pPr>
      <w:r w:rsidRPr="000F3246">
        <w:t>Lid extension.</w:t>
      </w:r>
    </w:p>
    <w:p w:rsidR="00D021F8" w:rsidRPr="000F3246" w:rsidRDefault="000D6E08" w:rsidP="00D021F8">
      <w:pPr>
        <w:pStyle w:val="SpecHeading6a"/>
      </w:pPr>
      <w:r>
        <w:t>Coalescing</w:t>
      </w:r>
      <w:r w:rsidR="00D021F8">
        <w:t xml:space="preserve"> pack.</w:t>
      </w:r>
    </w:p>
    <w:p w:rsidR="00D021F8" w:rsidRPr="000F3246" w:rsidRDefault="00D021F8" w:rsidP="00D021F8">
      <w:pPr>
        <w:pStyle w:val="SpecHeading6a"/>
      </w:pPr>
      <w:r w:rsidRPr="000F3246">
        <w:t>Ductile iron lid and collar.</w:t>
      </w:r>
    </w:p>
    <w:p w:rsidR="00D021F8" w:rsidRPr="000F3246" w:rsidRDefault="00D021F8" w:rsidP="00D021F8">
      <w:pPr>
        <w:pStyle w:val="SpecHeading6a"/>
      </w:pPr>
      <w:r w:rsidRPr="000F3246">
        <w:t>Dosing pump.</w:t>
      </w:r>
    </w:p>
    <w:p w:rsidR="00D021F8" w:rsidRDefault="00D021F8" w:rsidP="00D021F8">
      <w:pPr>
        <w:pStyle w:val="SpecHeading6a"/>
      </w:pPr>
      <w:r w:rsidRPr="000F3246">
        <w:t>Enzyme port.</w:t>
      </w:r>
    </w:p>
    <w:p w:rsidR="00D021F8" w:rsidRPr="000F3246" w:rsidRDefault="00D021F8" w:rsidP="00D021F8">
      <w:pPr>
        <w:pStyle w:val="SpecHeading6a"/>
      </w:pPr>
      <w:r w:rsidRPr="000F3246">
        <w:t>Membrane clamp kit.</w:t>
      </w:r>
    </w:p>
    <w:p w:rsidR="00D021F8" w:rsidRPr="000F3246" w:rsidRDefault="00D021F8" w:rsidP="00D021F8">
      <w:pPr>
        <w:pStyle w:val="SpecHeading6a"/>
      </w:pPr>
      <w:r w:rsidRPr="000F3246">
        <w:lastRenderedPageBreak/>
        <w:t xml:space="preserve">6-inch </w:t>
      </w:r>
      <w:r w:rsidR="00C810A8"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D021F8" w:rsidRPr="000F3246" w:rsidRDefault="00D021F8" w:rsidP="00D021F8">
      <w:pPr>
        <w:pStyle w:val="SpecHeading6a"/>
      </w:pPr>
      <w:r w:rsidRPr="000F3246">
        <w:t>High-level alarm and float switch, installed on site.</w:t>
      </w:r>
    </w:p>
    <w:p w:rsidR="00D021F8" w:rsidRPr="000F3246" w:rsidRDefault="00D021F8" w:rsidP="00D021F8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left-hand side.</w:t>
      </w:r>
    </w:p>
    <w:p w:rsidR="00D021F8" w:rsidRPr="000F3246" w:rsidRDefault="00D021F8" w:rsidP="00D021F8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left-hand side.</w:t>
      </w:r>
    </w:p>
    <w:p w:rsidR="00D021F8" w:rsidRPr="000F3246" w:rsidRDefault="00D021F8" w:rsidP="00D021F8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right-hand side.</w:t>
      </w:r>
    </w:p>
    <w:p w:rsidR="00D021F8" w:rsidRPr="000F3246" w:rsidRDefault="00D021F8" w:rsidP="00D021F8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right-hand side.</w:t>
      </w:r>
    </w:p>
    <w:p w:rsidR="00D021F8" w:rsidRPr="000F3246" w:rsidRDefault="00D021F8" w:rsidP="00D021F8">
      <w:pPr>
        <w:pStyle w:val="SpecHeading6a"/>
      </w:pPr>
      <w:r w:rsidRPr="000F3246">
        <w:t>4-inch remote pump outlet connections on top of interceptor.</w:t>
      </w:r>
    </w:p>
    <w:p w:rsidR="00D021F8" w:rsidRPr="000F3246" w:rsidRDefault="00D021F8" w:rsidP="00D021F8">
      <w:pPr>
        <w:pStyle w:val="SpecHeading6a"/>
      </w:pPr>
      <w:r w:rsidRPr="000F3246">
        <w:t>Sediment bucket.</w:t>
      </w:r>
    </w:p>
    <w:p w:rsidR="00D021F8" w:rsidRPr="000F3246" w:rsidRDefault="00D021F8" w:rsidP="00D021F8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D021F8" w:rsidRDefault="00D021F8" w:rsidP="00D021F8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D021F8" w:rsidRDefault="00D021F8" w:rsidP="00D021F8">
      <w:pPr>
        <w:pStyle w:val="SpecHeading6a"/>
      </w:pPr>
      <w:r>
        <w:t>Fire-resistant, fabricated, stainless steel interceptor.</w:t>
      </w:r>
    </w:p>
    <w:p w:rsidR="00D021F8" w:rsidRDefault="00D021F8" w:rsidP="00D021F8">
      <w:pPr>
        <w:pStyle w:val="SpecHeading6a"/>
      </w:pPr>
      <w:r>
        <w:t>Fire-resistant, fabricated, 10-gauge, powder-epoxy-coated steel interceptor.</w:t>
      </w:r>
    </w:p>
    <w:p w:rsidR="00D021F8" w:rsidRPr="00F770D2" w:rsidRDefault="00D021F8" w:rsidP="00D021F8">
      <w:pPr>
        <w:pStyle w:val="SpecHeading6a"/>
      </w:pPr>
      <w:r>
        <w:t>Vent connection, 4 inches.</w:t>
      </w:r>
    </w:p>
    <w:p w:rsidR="001314E2" w:rsidRDefault="001314E2" w:rsidP="001314E2">
      <w:pPr>
        <w:pStyle w:val="SpecHeading311"/>
      </w:pPr>
      <w:r>
        <w:t>HDPE OIL INTERCEPTORS</w:t>
      </w:r>
    </w:p>
    <w:p w:rsidR="001314E2" w:rsidRDefault="001314E2" w:rsidP="001314E2">
      <w:pPr>
        <w:pStyle w:val="SpecHeading4A"/>
      </w:pPr>
      <w:r>
        <w:t xml:space="preserve">Oil Interceptors:  “SuperMax Model </w:t>
      </w:r>
      <w:r w:rsidR="0019631A">
        <w:t>SUPER</w:t>
      </w:r>
      <w:r>
        <w:t>-500</w:t>
      </w:r>
      <w:r w:rsidR="0019631A">
        <w:t>-O</w:t>
      </w:r>
      <w:r>
        <w:t>” HDPE oil interceptors.</w:t>
      </w:r>
    </w:p>
    <w:p w:rsidR="001314E2" w:rsidRPr="008F6DC0" w:rsidRDefault="001314E2" w:rsidP="001314E2">
      <w:pPr>
        <w:pStyle w:val="SpecHeading51"/>
      </w:pPr>
      <w:r>
        <w:t>Liquid Holding Capacity:  500 gallons (1,890 L).</w:t>
      </w:r>
    </w:p>
    <w:p w:rsidR="001314E2" w:rsidRDefault="001314E2" w:rsidP="001314E2">
      <w:pPr>
        <w:pStyle w:val="SpecHeading51"/>
      </w:pPr>
      <w:r>
        <w:t>Flow Rate:  250 gpm.</w:t>
      </w:r>
    </w:p>
    <w:p w:rsidR="001314E2" w:rsidRDefault="001314E2" w:rsidP="001314E2">
      <w:pPr>
        <w:pStyle w:val="SpecHeading51"/>
      </w:pPr>
      <w:r>
        <w:t>Body:  Seamless, rotational-molded, high-density polyethylene (HDPE).</w:t>
      </w:r>
    </w:p>
    <w:p w:rsidR="001314E2" w:rsidRDefault="001314E2" w:rsidP="001314E2">
      <w:pPr>
        <w:pStyle w:val="SpecHeading51"/>
      </w:pPr>
      <w:r>
        <w:t>HDPE Material:  PE 3135 from Dow 9.39.</w:t>
      </w:r>
    </w:p>
    <w:p w:rsidR="001314E2" w:rsidRPr="00ED1E97" w:rsidRDefault="001314E2" w:rsidP="001314E2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1314E2" w:rsidRDefault="001314E2" w:rsidP="001314E2">
      <w:pPr>
        <w:pStyle w:val="SpecHeading51"/>
      </w:pPr>
      <w:r>
        <w:t>Uniform Wall Thickness:  3/8 inch.</w:t>
      </w:r>
    </w:p>
    <w:p w:rsidR="009D3DFD" w:rsidRPr="009D3DFD" w:rsidRDefault="009D3DFD" w:rsidP="009D3DFD">
      <w:pPr>
        <w:pStyle w:val="SpecHeading51"/>
      </w:pPr>
      <w:r>
        <w:t>Above or below ground installation.</w:t>
      </w:r>
    </w:p>
    <w:p w:rsidR="001314E2" w:rsidRDefault="001314E2" w:rsidP="001314E2">
      <w:pPr>
        <w:pStyle w:val="SpecHeading51"/>
      </w:pPr>
      <w:r>
        <w:t>Adjustable lid system.</w:t>
      </w:r>
    </w:p>
    <w:p w:rsidR="001314E2" w:rsidRDefault="001314E2" w:rsidP="001314E2">
      <w:pPr>
        <w:pStyle w:val="SpecHeading51"/>
      </w:pPr>
      <w:r>
        <w:t>Sample port access.</w:t>
      </w:r>
    </w:p>
    <w:p w:rsidR="001314E2" w:rsidRDefault="001314E2" w:rsidP="001314E2">
      <w:pPr>
        <w:pStyle w:val="SpecHeading51"/>
      </w:pPr>
      <w:r>
        <w:t>Deep seal trap covered by lid.</w:t>
      </w:r>
    </w:p>
    <w:p w:rsidR="001314E2" w:rsidRDefault="001314E2" w:rsidP="001314E2">
      <w:pPr>
        <w:pStyle w:val="SpecHeading51"/>
      </w:pPr>
      <w:r>
        <w:t>Internal air-relief by-pass.</w:t>
      </w:r>
    </w:p>
    <w:p w:rsidR="001314E2" w:rsidRDefault="001314E2" w:rsidP="007F7757">
      <w:pPr>
        <w:pStyle w:val="SpecHeading51"/>
      </w:pPr>
      <w:r>
        <w:t>Adjustable oil draw-off assembly (1-1/2-inch I.P.S.)</w:t>
      </w:r>
      <w:r w:rsidR="00427C83">
        <w:t xml:space="preserve"> </w:t>
      </w:r>
      <w:r>
        <w:t>on each side.</w:t>
      </w:r>
    </w:p>
    <w:p w:rsidR="001314E2" w:rsidRPr="001314E2" w:rsidRDefault="001314E2" w:rsidP="007F7757">
      <w:pPr>
        <w:pStyle w:val="SpecHeading51"/>
      </w:pPr>
      <w:r>
        <w:t>Double vent connections (3-inch I.P.S.) on each side.</w:t>
      </w:r>
    </w:p>
    <w:p w:rsidR="001314E2" w:rsidRDefault="001314E2" w:rsidP="001314E2">
      <w:pPr>
        <w:pStyle w:val="SpecHeading51"/>
      </w:pPr>
      <w:r>
        <w:t>Stainless steel calibrated orifice plate (internal flow control).</w:t>
      </w:r>
    </w:p>
    <w:p w:rsidR="001314E2" w:rsidRPr="00ED1E97" w:rsidRDefault="001314E2" w:rsidP="001314E2">
      <w:pPr>
        <w:pStyle w:val="SpecHeading51"/>
      </w:pPr>
      <w:r>
        <w:t>Base for support and floor-level installation.</w:t>
      </w:r>
    </w:p>
    <w:p w:rsidR="001314E2" w:rsidRDefault="001314E2" w:rsidP="001314E2">
      <w:pPr>
        <w:pStyle w:val="SpecHeading51"/>
      </w:pPr>
      <w:r>
        <w:t xml:space="preserve">4-inch </w:t>
      </w:r>
      <w:r w:rsidR="00C810A8">
        <w:t>no-hub</w:t>
      </w:r>
      <w:r>
        <w:t xml:space="preserve"> inlet and outlet connections.</w:t>
      </w:r>
    </w:p>
    <w:p w:rsidR="001314E2" w:rsidRDefault="001314E2" w:rsidP="001314E2">
      <w:pPr>
        <w:pStyle w:val="SpecHeading51"/>
      </w:pPr>
      <w:r>
        <w:t>Steel-Encased Composite Lids:</w:t>
      </w:r>
    </w:p>
    <w:p w:rsidR="001314E2" w:rsidRDefault="001314E2" w:rsidP="001314E2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1314E2" w:rsidRDefault="001314E2" w:rsidP="001314E2">
      <w:pPr>
        <w:pStyle w:val="SpecHeading6a"/>
      </w:pPr>
      <w:r>
        <w:t>Minimum Load Capacity:  20,000 lbs.</w:t>
      </w:r>
    </w:p>
    <w:p w:rsidR="001314E2" w:rsidRDefault="001314E2" w:rsidP="001314E2">
      <w:pPr>
        <w:pStyle w:val="SpecHeading6a"/>
      </w:pPr>
      <w:r>
        <w:t>Meets loading requirements of AASHTO H20.</w:t>
      </w:r>
    </w:p>
    <w:p w:rsidR="001314E2" w:rsidRDefault="001314E2" w:rsidP="001314E2">
      <w:pPr>
        <w:pStyle w:val="SpecHeading51"/>
      </w:pPr>
      <w:r>
        <w:t>Overall Dimensions:</w:t>
      </w:r>
    </w:p>
    <w:p w:rsidR="001314E2" w:rsidRPr="008B03C1" w:rsidRDefault="001314E2" w:rsidP="001314E2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1314E2" w:rsidRPr="008B03C1" w:rsidRDefault="001314E2" w:rsidP="001314E2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1314E2" w:rsidRPr="008B03C1" w:rsidRDefault="001314E2" w:rsidP="001314E2">
      <w:pPr>
        <w:pStyle w:val="SpecHeading6a"/>
      </w:pPr>
      <w:r w:rsidRPr="008B03C1">
        <w:t xml:space="preserve">Height:  </w:t>
      </w:r>
      <w:r>
        <w:t>61.50</w:t>
      </w:r>
      <w:r w:rsidRPr="008B03C1">
        <w:t xml:space="preserve"> inches (</w:t>
      </w:r>
      <w:r>
        <w:t>1,562</w:t>
      </w:r>
      <w:r w:rsidRPr="008B03C1">
        <w:t xml:space="preserve"> mm)</w:t>
      </w:r>
      <w:r>
        <w:t>,</w:t>
      </w:r>
      <w:r w:rsidRPr="00666D28">
        <w:t xml:space="preserve"> </w:t>
      </w:r>
      <w:r>
        <w:t>plus 6-inch (152-mm) high base</w:t>
      </w:r>
      <w:r w:rsidRPr="008B03C1">
        <w:t>.</w:t>
      </w:r>
    </w:p>
    <w:p w:rsidR="001314E2" w:rsidRDefault="001314E2" w:rsidP="001314E2">
      <w:pPr>
        <w:pStyle w:val="SpecSpecifierNotes0"/>
      </w:pPr>
      <w:r>
        <w:t xml:space="preserve">Specifier Notes:  Specify oil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1314E2" w:rsidRDefault="001314E2" w:rsidP="001314E2">
      <w:pPr>
        <w:pStyle w:val="SpecHeading51"/>
      </w:pPr>
      <w:r>
        <w:t xml:space="preserve">Oil Interceptor </w:t>
      </w:r>
      <w:r w:rsidRPr="00053701">
        <w:t>Options:</w:t>
      </w:r>
    </w:p>
    <w:p w:rsidR="001314E2" w:rsidRPr="000F3246" w:rsidRDefault="001314E2" w:rsidP="001314E2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1314E2" w:rsidRDefault="001314E2" w:rsidP="001314E2">
      <w:pPr>
        <w:pStyle w:val="SpecHeading6a"/>
      </w:pPr>
      <w:r w:rsidRPr="000F3246">
        <w:t>Lid extension.</w:t>
      </w:r>
    </w:p>
    <w:p w:rsidR="001314E2" w:rsidRPr="000F3246" w:rsidRDefault="000D6E08" w:rsidP="001314E2">
      <w:pPr>
        <w:pStyle w:val="SpecHeading6a"/>
      </w:pPr>
      <w:r>
        <w:t>Coalescing</w:t>
      </w:r>
      <w:r w:rsidR="001314E2">
        <w:t xml:space="preserve"> pack.</w:t>
      </w:r>
    </w:p>
    <w:p w:rsidR="001314E2" w:rsidRDefault="001314E2" w:rsidP="001314E2">
      <w:pPr>
        <w:pStyle w:val="SpecHeading6a"/>
      </w:pPr>
      <w:r w:rsidRPr="000F3246">
        <w:lastRenderedPageBreak/>
        <w:t>Ductile iron lid and collar.</w:t>
      </w:r>
    </w:p>
    <w:p w:rsidR="001314E2" w:rsidRPr="000F3246" w:rsidRDefault="00961F9F" w:rsidP="001314E2">
      <w:pPr>
        <w:pStyle w:val="SpecHeading6a"/>
      </w:pPr>
      <w:r>
        <w:t>Me</w:t>
      </w:r>
      <w:r w:rsidR="001314E2" w:rsidRPr="000F3246">
        <w:t>mbrane clamp kit.</w:t>
      </w:r>
    </w:p>
    <w:p w:rsidR="001314E2" w:rsidRPr="000F3246" w:rsidRDefault="001314E2" w:rsidP="001314E2">
      <w:pPr>
        <w:pStyle w:val="SpecHeading6a"/>
      </w:pPr>
      <w:r w:rsidRPr="000F3246">
        <w:t xml:space="preserve">6-inch </w:t>
      </w:r>
      <w:r w:rsidR="00C810A8"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1314E2" w:rsidRDefault="001314E2" w:rsidP="001314E2">
      <w:pPr>
        <w:pStyle w:val="SpecHeading6a"/>
      </w:pPr>
      <w:r w:rsidRPr="000F3246">
        <w:t>High-level alarm and float switch, installed on site.</w:t>
      </w:r>
    </w:p>
    <w:p w:rsidR="00961F9F" w:rsidRPr="00961F9F" w:rsidRDefault="00961F9F" w:rsidP="00961F9F">
      <w:pPr>
        <w:pStyle w:val="SpecHeading6a"/>
      </w:pPr>
      <w:r>
        <w:t>Holding tank.</w:t>
      </w:r>
    </w:p>
    <w:p w:rsidR="001314E2" w:rsidRPr="000F3246" w:rsidRDefault="001314E2" w:rsidP="001314E2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left-hand side.</w:t>
      </w:r>
    </w:p>
    <w:p w:rsidR="001314E2" w:rsidRPr="000F3246" w:rsidRDefault="001314E2" w:rsidP="001314E2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left-hand side.</w:t>
      </w:r>
    </w:p>
    <w:p w:rsidR="001314E2" w:rsidRPr="000F3246" w:rsidRDefault="001314E2" w:rsidP="001314E2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inlet on right-hand side.</w:t>
      </w:r>
    </w:p>
    <w:p w:rsidR="001314E2" w:rsidRPr="000F3246" w:rsidRDefault="001314E2" w:rsidP="001314E2">
      <w:pPr>
        <w:pStyle w:val="SpecHeading6a"/>
      </w:pPr>
      <w:r w:rsidRPr="000F3246">
        <w:t xml:space="preserve">4-inch </w:t>
      </w:r>
      <w:r w:rsidR="00C810A8">
        <w:t>no-hub</w:t>
      </w:r>
      <w:r w:rsidRPr="000F3246">
        <w:t xml:space="preserve"> outlet on right-hand side.</w:t>
      </w:r>
    </w:p>
    <w:p w:rsidR="001314E2" w:rsidRPr="000F3246" w:rsidRDefault="001314E2" w:rsidP="001314E2">
      <w:pPr>
        <w:pStyle w:val="SpecHeading6a"/>
      </w:pPr>
      <w:r w:rsidRPr="000F3246">
        <w:t>4-inch remote pump outlet connections on top of interceptor.</w:t>
      </w:r>
    </w:p>
    <w:p w:rsidR="001314E2" w:rsidRPr="000F3246" w:rsidRDefault="001314E2" w:rsidP="001314E2">
      <w:pPr>
        <w:pStyle w:val="SpecHeading6a"/>
      </w:pPr>
      <w:r w:rsidRPr="000F3246">
        <w:t>Sediment bucket.</w:t>
      </w:r>
    </w:p>
    <w:p w:rsidR="001314E2" w:rsidRPr="000F3246" w:rsidRDefault="001314E2" w:rsidP="001314E2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1314E2" w:rsidRDefault="001314E2" w:rsidP="001314E2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1314E2" w:rsidRDefault="001314E2" w:rsidP="001314E2">
      <w:pPr>
        <w:pStyle w:val="SpecHeading6a"/>
      </w:pPr>
      <w:r>
        <w:t>Fire-resistant, fabricated, stainless steel interceptor.</w:t>
      </w:r>
    </w:p>
    <w:p w:rsidR="001314E2" w:rsidRDefault="001314E2" w:rsidP="001314E2">
      <w:pPr>
        <w:pStyle w:val="SpecHeading6a"/>
      </w:pPr>
      <w:r>
        <w:t>Fire-resistant, fabricated, 10-gauge, powder-epoxy-coated steel interceptor.</w:t>
      </w:r>
    </w:p>
    <w:p w:rsidR="00C810A8" w:rsidRDefault="00C810A8" w:rsidP="00C810A8">
      <w:pPr>
        <w:pStyle w:val="SpecHeading4A"/>
      </w:pPr>
      <w:r>
        <w:t>Oil Interceptors:  “SuperMax Model S</w:t>
      </w:r>
      <w:r w:rsidR="0019631A">
        <w:t>UPER-7</w:t>
      </w:r>
      <w:r>
        <w:t>50</w:t>
      </w:r>
      <w:r w:rsidR="0019631A">
        <w:t>-O</w:t>
      </w:r>
      <w:r>
        <w:t>” HDPE oil interceptors.</w:t>
      </w:r>
    </w:p>
    <w:p w:rsidR="00C810A8" w:rsidRPr="008F6DC0" w:rsidRDefault="00C810A8" w:rsidP="00C810A8">
      <w:pPr>
        <w:pStyle w:val="SpecHeading51"/>
      </w:pPr>
      <w:r>
        <w:t>Liquid Holding Capacity:  750 gallons (2,840 L).</w:t>
      </w:r>
    </w:p>
    <w:p w:rsidR="00C810A8" w:rsidRDefault="00C810A8" w:rsidP="00C810A8">
      <w:pPr>
        <w:pStyle w:val="SpecHeading51"/>
      </w:pPr>
      <w:r>
        <w:t>Flow Rate:  250 gpm.</w:t>
      </w:r>
    </w:p>
    <w:p w:rsidR="00C810A8" w:rsidRDefault="00C810A8" w:rsidP="00C810A8">
      <w:pPr>
        <w:pStyle w:val="SpecHeading51"/>
      </w:pPr>
      <w:r>
        <w:t>Body:  Seamless, rotational-molded, high-density polyethylene (HDPE).</w:t>
      </w:r>
    </w:p>
    <w:p w:rsidR="00C810A8" w:rsidRDefault="00C810A8" w:rsidP="00C810A8">
      <w:pPr>
        <w:pStyle w:val="SpecHeading51"/>
      </w:pPr>
      <w:r>
        <w:t>HDPE Material:  PE 3135 from Dow 9.39.</w:t>
      </w:r>
    </w:p>
    <w:p w:rsidR="00C810A8" w:rsidRPr="00ED1E97" w:rsidRDefault="00C810A8" w:rsidP="00C810A8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C810A8" w:rsidRDefault="00C810A8" w:rsidP="00C810A8">
      <w:pPr>
        <w:pStyle w:val="SpecHeading51"/>
      </w:pPr>
      <w:r>
        <w:t>Uniform Wall Thickness:  3/8 inch.</w:t>
      </w:r>
    </w:p>
    <w:p w:rsidR="008031BC" w:rsidRPr="009D3DFD" w:rsidRDefault="008031BC" w:rsidP="008031BC">
      <w:pPr>
        <w:pStyle w:val="SpecHeading51"/>
      </w:pPr>
      <w:r>
        <w:t>Above or below ground installation.</w:t>
      </w:r>
    </w:p>
    <w:p w:rsidR="00C810A8" w:rsidRDefault="00C810A8" w:rsidP="00C810A8">
      <w:pPr>
        <w:pStyle w:val="SpecHeading51"/>
      </w:pPr>
      <w:r>
        <w:t>Adjustable lid system.</w:t>
      </w:r>
    </w:p>
    <w:p w:rsidR="00C810A8" w:rsidRDefault="00C810A8" w:rsidP="00C810A8">
      <w:pPr>
        <w:pStyle w:val="SpecHeading51"/>
      </w:pPr>
      <w:r>
        <w:t>Sample port access.</w:t>
      </w:r>
    </w:p>
    <w:p w:rsidR="00C810A8" w:rsidRDefault="00C810A8" w:rsidP="00C810A8">
      <w:pPr>
        <w:pStyle w:val="SpecHeading51"/>
      </w:pPr>
      <w:r>
        <w:t>Deep seal trap covered by lid.</w:t>
      </w:r>
    </w:p>
    <w:p w:rsidR="00C810A8" w:rsidRDefault="00C810A8" w:rsidP="00C810A8">
      <w:pPr>
        <w:pStyle w:val="SpecHeading51"/>
      </w:pPr>
      <w:r>
        <w:t>Internal air-relief by-pass.</w:t>
      </w:r>
    </w:p>
    <w:p w:rsidR="00C810A8" w:rsidRDefault="00C810A8" w:rsidP="00C810A8">
      <w:pPr>
        <w:pStyle w:val="SpecHeading51"/>
      </w:pPr>
      <w:r>
        <w:t>Adjustable oil draw-off assembly (1-1/2-inch I.P.S.) on each side.</w:t>
      </w:r>
    </w:p>
    <w:p w:rsidR="00C810A8" w:rsidRPr="001314E2" w:rsidRDefault="00C810A8" w:rsidP="00C810A8">
      <w:pPr>
        <w:pStyle w:val="SpecHeading51"/>
      </w:pPr>
      <w:r>
        <w:t>Double vent connections (3-inch I.P.S.) on each side.</w:t>
      </w:r>
    </w:p>
    <w:p w:rsidR="00C810A8" w:rsidRDefault="00C810A8" w:rsidP="00C810A8">
      <w:pPr>
        <w:pStyle w:val="SpecHeading51"/>
      </w:pPr>
      <w:r>
        <w:t>Stainless steel calibrated orifice plate (internal flow control).</w:t>
      </w:r>
    </w:p>
    <w:p w:rsidR="00C810A8" w:rsidRPr="00ED1E97" w:rsidRDefault="00C810A8" w:rsidP="00C810A8">
      <w:pPr>
        <w:pStyle w:val="SpecHeading51"/>
      </w:pPr>
      <w:r>
        <w:t>Base for support and floor-level installation.</w:t>
      </w:r>
    </w:p>
    <w:p w:rsidR="00C810A8" w:rsidRDefault="00C810A8" w:rsidP="00C810A8">
      <w:pPr>
        <w:pStyle w:val="SpecHeading51"/>
      </w:pPr>
      <w:r>
        <w:t>4-inch no-hub inlet and outlet connections.</w:t>
      </w:r>
    </w:p>
    <w:p w:rsidR="00C810A8" w:rsidRDefault="00C810A8" w:rsidP="00C810A8">
      <w:pPr>
        <w:pStyle w:val="SpecHeading51"/>
      </w:pPr>
      <w:r>
        <w:t>Steel-Encased Composite Lids:</w:t>
      </w:r>
    </w:p>
    <w:p w:rsidR="00C810A8" w:rsidRDefault="00C810A8" w:rsidP="00C810A8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C810A8" w:rsidRDefault="00C810A8" w:rsidP="00C810A8">
      <w:pPr>
        <w:pStyle w:val="SpecHeading6a"/>
      </w:pPr>
      <w:r>
        <w:t>Minimum Load Capacity:  20,000 lbs.</w:t>
      </w:r>
    </w:p>
    <w:p w:rsidR="00C810A8" w:rsidRDefault="00C810A8" w:rsidP="00C810A8">
      <w:pPr>
        <w:pStyle w:val="SpecHeading6a"/>
      </w:pPr>
      <w:r>
        <w:t>Meets loading requirements of AASHTO H20.</w:t>
      </w:r>
    </w:p>
    <w:p w:rsidR="00C810A8" w:rsidRDefault="00C810A8" w:rsidP="00C810A8">
      <w:pPr>
        <w:pStyle w:val="SpecHeading51"/>
      </w:pPr>
      <w:r>
        <w:t>Overall Dimensions:</w:t>
      </w:r>
    </w:p>
    <w:p w:rsidR="00C810A8" w:rsidRPr="008B03C1" w:rsidRDefault="00C810A8" w:rsidP="00C810A8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C810A8" w:rsidRPr="008B03C1" w:rsidRDefault="00C810A8" w:rsidP="00C810A8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C810A8" w:rsidRPr="008B03C1" w:rsidRDefault="00C810A8" w:rsidP="00C810A8">
      <w:pPr>
        <w:pStyle w:val="SpecHeading6a"/>
      </w:pPr>
      <w:r w:rsidRPr="008B03C1">
        <w:t xml:space="preserve">Height:  </w:t>
      </w:r>
      <w:r w:rsidR="00C54F38">
        <w:t>70.13</w:t>
      </w:r>
      <w:r w:rsidRPr="008B03C1">
        <w:t xml:space="preserve"> inches (</w:t>
      </w:r>
      <w:r>
        <w:t>1,</w:t>
      </w:r>
      <w:r w:rsidR="00C54F38">
        <w:t>781</w:t>
      </w:r>
      <w:r w:rsidRPr="008B03C1">
        <w:t xml:space="preserve"> mm)</w:t>
      </w:r>
      <w:r>
        <w:t>,</w:t>
      </w:r>
      <w:r w:rsidRPr="00666D28">
        <w:t xml:space="preserve"> </w:t>
      </w:r>
      <w:r>
        <w:t>plus 6-inch (152-mm) high base</w:t>
      </w:r>
      <w:r w:rsidRPr="008B03C1">
        <w:t>.</w:t>
      </w:r>
    </w:p>
    <w:p w:rsidR="00C810A8" w:rsidRDefault="00C810A8" w:rsidP="00C810A8">
      <w:pPr>
        <w:pStyle w:val="SpecSpecifierNotes0"/>
      </w:pPr>
      <w:r>
        <w:t xml:space="preserve">Specifier Notes:  Specify oil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C810A8" w:rsidRDefault="00C810A8" w:rsidP="00C810A8">
      <w:pPr>
        <w:pStyle w:val="SpecHeading51"/>
      </w:pPr>
      <w:r>
        <w:t xml:space="preserve">Oil Interceptor </w:t>
      </w:r>
      <w:r w:rsidRPr="00053701">
        <w:t>Options:</w:t>
      </w:r>
    </w:p>
    <w:p w:rsidR="00C810A8" w:rsidRPr="000F3246" w:rsidRDefault="00C810A8" w:rsidP="00C810A8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C810A8" w:rsidRDefault="00C810A8" w:rsidP="00C810A8">
      <w:pPr>
        <w:pStyle w:val="SpecHeading6a"/>
      </w:pPr>
      <w:r w:rsidRPr="000F3246">
        <w:t>Lid extension.</w:t>
      </w:r>
    </w:p>
    <w:p w:rsidR="00C810A8" w:rsidRPr="000F3246" w:rsidRDefault="000D6E08" w:rsidP="00C810A8">
      <w:pPr>
        <w:pStyle w:val="SpecHeading6a"/>
      </w:pPr>
      <w:r>
        <w:t>Coalescing</w:t>
      </w:r>
      <w:r w:rsidR="00C810A8">
        <w:t xml:space="preserve"> pack.</w:t>
      </w:r>
    </w:p>
    <w:p w:rsidR="00C810A8" w:rsidRDefault="00C810A8" w:rsidP="00C810A8">
      <w:pPr>
        <w:pStyle w:val="SpecHeading6a"/>
      </w:pPr>
      <w:r w:rsidRPr="000F3246">
        <w:lastRenderedPageBreak/>
        <w:t>Ductile iron lid and collar.</w:t>
      </w:r>
    </w:p>
    <w:p w:rsidR="00C810A8" w:rsidRPr="000F3246" w:rsidRDefault="00C810A8" w:rsidP="00C810A8">
      <w:pPr>
        <w:pStyle w:val="SpecHeading6a"/>
      </w:pPr>
      <w:r>
        <w:t>Me</w:t>
      </w:r>
      <w:r w:rsidRPr="000F3246">
        <w:t>mbrane clamp kit.</w:t>
      </w:r>
    </w:p>
    <w:p w:rsidR="00C810A8" w:rsidRPr="000F3246" w:rsidRDefault="00C810A8" w:rsidP="00C810A8">
      <w:pPr>
        <w:pStyle w:val="SpecHeading6a"/>
      </w:pPr>
      <w:r w:rsidRPr="000F3246">
        <w:t xml:space="preserve">6-inch </w:t>
      </w:r>
      <w:r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C810A8" w:rsidRDefault="00C810A8" w:rsidP="00C810A8">
      <w:pPr>
        <w:pStyle w:val="SpecHeading6a"/>
      </w:pPr>
      <w:r w:rsidRPr="000F3246">
        <w:t>High-level alarm and float switch, installed on site.</w:t>
      </w:r>
    </w:p>
    <w:p w:rsidR="00C810A8" w:rsidRPr="00961F9F" w:rsidRDefault="00C810A8" w:rsidP="00C810A8">
      <w:pPr>
        <w:pStyle w:val="SpecHeading6a"/>
      </w:pPr>
      <w:r>
        <w:t>Holding tank.</w:t>
      </w:r>
    </w:p>
    <w:p w:rsidR="00C810A8" w:rsidRPr="000F3246" w:rsidRDefault="00C810A8" w:rsidP="00C810A8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left-hand side.</w:t>
      </w:r>
    </w:p>
    <w:p w:rsidR="00C810A8" w:rsidRPr="000F3246" w:rsidRDefault="00C810A8" w:rsidP="00C810A8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left-hand side.</w:t>
      </w:r>
    </w:p>
    <w:p w:rsidR="00C810A8" w:rsidRPr="000F3246" w:rsidRDefault="00C810A8" w:rsidP="00C810A8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right-hand side.</w:t>
      </w:r>
    </w:p>
    <w:p w:rsidR="00C810A8" w:rsidRPr="000F3246" w:rsidRDefault="00C810A8" w:rsidP="00C810A8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right-hand side.</w:t>
      </w:r>
    </w:p>
    <w:p w:rsidR="00C810A8" w:rsidRPr="000F3246" w:rsidRDefault="00C810A8" w:rsidP="00C810A8">
      <w:pPr>
        <w:pStyle w:val="SpecHeading6a"/>
      </w:pPr>
      <w:r w:rsidRPr="000F3246">
        <w:t>4-inch remote pump outlet connections on top of interceptor.</w:t>
      </w:r>
    </w:p>
    <w:p w:rsidR="00C810A8" w:rsidRPr="000F3246" w:rsidRDefault="00C810A8" w:rsidP="00C810A8">
      <w:pPr>
        <w:pStyle w:val="SpecHeading6a"/>
      </w:pPr>
      <w:r w:rsidRPr="000F3246">
        <w:t>Sediment bucket.</w:t>
      </w:r>
    </w:p>
    <w:p w:rsidR="00C810A8" w:rsidRPr="000F3246" w:rsidRDefault="00C810A8" w:rsidP="00C810A8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C810A8" w:rsidRDefault="00C810A8" w:rsidP="00C810A8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C810A8" w:rsidRDefault="00C810A8" w:rsidP="00C810A8">
      <w:pPr>
        <w:pStyle w:val="SpecHeading6a"/>
      </w:pPr>
      <w:r>
        <w:t>Fire-resistant, fabricated, stainless steel interceptor.</w:t>
      </w:r>
    </w:p>
    <w:p w:rsidR="00C810A8" w:rsidRDefault="00C810A8" w:rsidP="00C810A8">
      <w:pPr>
        <w:pStyle w:val="SpecHeading6a"/>
      </w:pPr>
      <w:r>
        <w:t>Fire-resistant, fabricated, 10-gauge, powder-epoxy-coated steel interceptor.</w:t>
      </w:r>
    </w:p>
    <w:p w:rsidR="003D5685" w:rsidRDefault="003D5685" w:rsidP="003D5685">
      <w:pPr>
        <w:pStyle w:val="SpecHeading4A"/>
      </w:pPr>
      <w:r>
        <w:t xml:space="preserve">Oil Interceptors:  “SuperMax Model </w:t>
      </w:r>
      <w:r w:rsidR="0019631A">
        <w:t>SUPER</w:t>
      </w:r>
      <w:r>
        <w:t>-1000</w:t>
      </w:r>
      <w:r w:rsidR="0019631A">
        <w:t>-O</w:t>
      </w:r>
      <w:r>
        <w:t>” HDPE oil interceptors.</w:t>
      </w:r>
    </w:p>
    <w:p w:rsidR="003D5685" w:rsidRPr="008F6DC0" w:rsidRDefault="003D5685" w:rsidP="003D5685">
      <w:pPr>
        <w:pStyle w:val="SpecHeading51"/>
      </w:pPr>
      <w:r>
        <w:t>Liquid Holding Capacity:  1,000 gallons (3,790 L).</w:t>
      </w:r>
    </w:p>
    <w:p w:rsidR="003D5685" w:rsidRDefault="003D5685" w:rsidP="003D5685">
      <w:pPr>
        <w:pStyle w:val="SpecHeading51"/>
      </w:pPr>
      <w:r>
        <w:t>Flow Rate:  250 gpm.</w:t>
      </w:r>
    </w:p>
    <w:p w:rsidR="003D5685" w:rsidRDefault="003D5685" w:rsidP="003D5685">
      <w:pPr>
        <w:pStyle w:val="SpecHeading51"/>
      </w:pPr>
      <w:r>
        <w:t>Body:  Seamless, rotational-molded, high-density polyethylene (HDPE).</w:t>
      </w:r>
    </w:p>
    <w:p w:rsidR="003D5685" w:rsidRDefault="003D5685" w:rsidP="003D5685">
      <w:pPr>
        <w:pStyle w:val="SpecHeading51"/>
      </w:pPr>
      <w:r>
        <w:t>HDPE Material:  PE 3135 from Dow 9.39.</w:t>
      </w:r>
    </w:p>
    <w:p w:rsidR="003D5685" w:rsidRPr="00ED1E97" w:rsidRDefault="003D5685" w:rsidP="003D5685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3D5685" w:rsidRDefault="003D5685" w:rsidP="003D5685">
      <w:pPr>
        <w:pStyle w:val="SpecHeading51"/>
      </w:pPr>
      <w:r>
        <w:t>Uniform Wall Thickness:  3/8 inch.</w:t>
      </w:r>
    </w:p>
    <w:p w:rsidR="008031BC" w:rsidRPr="009D3DFD" w:rsidRDefault="008031BC" w:rsidP="008031BC">
      <w:pPr>
        <w:pStyle w:val="SpecHeading51"/>
      </w:pPr>
      <w:r>
        <w:t>Above or below ground installation.</w:t>
      </w:r>
    </w:p>
    <w:p w:rsidR="003D5685" w:rsidRDefault="003D5685" w:rsidP="003D5685">
      <w:pPr>
        <w:pStyle w:val="SpecHeading51"/>
      </w:pPr>
      <w:r>
        <w:t>Adjustable lid system.</w:t>
      </w:r>
    </w:p>
    <w:p w:rsidR="003D5685" w:rsidRDefault="003D5685" w:rsidP="003D5685">
      <w:pPr>
        <w:pStyle w:val="SpecHeading51"/>
      </w:pPr>
      <w:r>
        <w:t>Sample port access.</w:t>
      </w:r>
    </w:p>
    <w:p w:rsidR="003D5685" w:rsidRDefault="003D5685" w:rsidP="003D5685">
      <w:pPr>
        <w:pStyle w:val="SpecHeading51"/>
      </w:pPr>
      <w:r>
        <w:t>Deep seal trap covered by lid.</w:t>
      </w:r>
    </w:p>
    <w:p w:rsidR="003D5685" w:rsidRDefault="003D5685" w:rsidP="003D5685">
      <w:pPr>
        <w:pStyle w:val="SpecHeading51"/>
      </w:pPr>
      <w:r>
        <w:t>Internal air-relief by-pass.</w:t>
      </w:r>
    </w:p>
    <w:p w:rsidR="003D5685" w:rsidRDefault="003D5685" w:rsidP="003D5685">
      <w:pPr>
        <w:pStyle w:val="SpecHeading51"/>
      </w:pPr>
      <w:r>
        <w:t>Adjustable oil draw-off assembly (1-1/2-inch I.P.S.) on each side.</w:t>
      </w:r>
    </w:p>
    <w:p w:rsidR="003D5685" w:rsidRPr="001314E2" w:rsidRDefault="003D5685" w:rsidP="003D5685">
      <w:pPr>
        <w:pStyle w:val="SpecHeading51"/>
      </w:pPr>
      <w:r>
        <w:t>Double vent connections (3-inch I.P.S.) on each side.</w:t>
      </w:r>
    </w:p>
    <w:p w:rsidR="003D5685" w:rsidRDefault="003D5685" w:rsidP="003D5685">
      <w:pPr>
        <w:pStyle w:val="SpecHeading51"/>
      </w:pPr>
      <w:r>
        <w:t>Stainless steel calibrated orifice plate (internal flow control).</w:t>
      </w:r>
    </w:p>
    <w:p w:rsidR="003D5685" w:rsidRPr="00ED1E97" w:rsidRDefault="003D5685" w:rsidP="003D5685">
      <w:pPr>
        <w:pStyle w:val="SpecHeading51"/>
      </w:pPr>
      <w:r>
        <w:t>Base for support and floor-level installation.</w:t>
      </w:r>
    </w:p>
    <w:p w:rsidR="003D5685" w:rsidRDefault="003D5685" w:rsidP="003D5685">
      <w:pPr>
        <w:pStyle w:val="SpecHeading51"/>
      </w:pPr>
      <w:r>
        <w:t>4-inch no-hub inlet and outlet connections.</w:t>
      </w:r>
    </w:p>
    <w:p w:rsidR="003D5685" w:rsidRDefault="003D5685" w:rsidP="003D5685">
      <w:pPr>
        <w:pStyle w:val="SpecHeading51"/>
      </w:pPr>
      <w:r>
        <w:t>Steel-Encased Composite Lids:</w:t>
      </w:r>
    </w:p>
    <w:p w:rsidR="003D5685" w:rsidRDefault="003D5685" w:rsidP="003D5685">
      <w:pPr>
        <w:pStyle w:val="SpecHeading6a"/>
      </w:pPr>
      <w:r>
        <w:t xml:space="preserve">Water and </w:t>
      </w:r>
      <w:r w:rsidR="0033284A">
        <w:t>gas-tight</w:t>
      </w:r>
      <w:r>
        <w:t xml:space="preserve"> seal.</w:t>
      </w:r>
    </w:p>
    <w:p w:rsidR="003D5685" w:rsidRDefault="003D5685" w:rsidP="003D5685">
      <w:pPr>
        <w:pStyle w:val="SpecHeading6a"/>
      </w:pPr>
      <w:r>
        <w:t>Minimum Load Capacity:  20,000 lbs.</w:t>
      </w:r>
    </w:p>
    <w:p w:rsidR="003D5685" w:rsidRDefault="003D5685" w:rsidP="003D5685">
      <w:pPr>
        <w:pStyle w:val="SpecHeading6a"/>
      </w:pPr>
      <w:r>
        <w:t>Meets loading requirements of AASHTO H20.</w:t>
      </w:r>
    </w:p>
    <w:p w:rsidR="003D5685" w:rsidRDefault="003D5685" w:rsidP="003D5685">
      <w:pPr>
        <w:pStyle w:val="SpecHeading51"/>
      </w:pPr>
      <w:r>
        <w:t>Overall Dimensions:</w:t>
      </w:r>
    </w:p>
    <w:p w:rsidR="003D5685" w:rsidRPr="008B03C1" w:rsidRDefault="003D5685" w:rsidP="003D5685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3D5685" w:rsidRPr="008B03C1" w:rsidRDefault="003D5685" w:rsidP="003D5685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3D5685" w:rsidRPr="008B03C1" w:rsidRDefault="003D5685" w:rsidP="003D5685">
      <w:pPr>
        <w:pStyle w:val="SpecHeading6a"/>
      </w:pPr>
      <w:r w:rsidRPr="008B03C1">
        <w:t xml:space="preserve">Height:  </w:t>
      </w:r>
      <w:r>
        <w:t>80.50</w:t>
      </w:r>
      <w:r w:rsidRPr="008B03C1">
        <w:t xml:space="preserve"> inches (</w:t>
      </w:r>
      <w:r>
        <w:t>2,045</w:t>
      </w:r>
      <w:r w:rsidRPr="008B03C1">
        <w:t xml:space="preserve"> mm)</w:t>
      </w:r>
      <w:r>
        <w:t>,</w:t>
      </w:r>
      <w:r w:rsidRPr="00666D28">
        <w:t xml:space="preserve"> </w:t>
      </w:r>
      <w:r>
        <w:t>plus 6-inch (152-mm) high base</w:t>
      </w:r>
      <w:r w:rsidRPr="008B03C1">
        <w:t>.</w:t>
      </w:r>
    </w:p>
    <w:p w:rsidR="003D5685" w:rsidRDefault="003D5685" w:rsidP="003D5685">
      <w:pPr>
        <w:pStyle w:val="SpecSpecifierNotes0"/>
      </w:pPr>
      <w:r>
        <w:t xml:space="preserve">Specifier Notes:  Specify oil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3D5685" w:rsidRDefault="003D5685" w:rsidP="003D5685">
      <w:pPr>
        <w:pStyle w:val="SpecHeading51"/>
      </w:pPr>
      <w:r>
        <w:t xml:space="preserve">Oil Interceptor </w:t>
      </w:r>
      <w:r w:rsidRPr="00053701">
        <w:t>Options:</w:t>
      </w:r>
    </w:p>
    <w:p w:rsidR="003D5685" w:rsidRPr="000F3246" w:rsidRDefault="003D5685" w:rsidP="003D5685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3D5685" w:rsidRDefault="003D5685" w:rsidP="003D5685">
      <w:pPr>
        <w:pStyle w:val="SpecHeading6a"/>
      </w:pPr>
      <w:r w:rsidRPr="000F3246">
        <w:t>Lid extension.</w:t>
      </w:r>
    </w:p>
    <w:p w:rsidR="003D5685" w:rsidRPr="000F3246" w:rsidRDefault="000D6E08" w:rsidP="003D5685">
      <w:pPr>
        <w:pStyle w:val="SpecHeading6a"/>
      </w:pPr>
      <w:r>
        <w:t>Coalescing</w:t>
      </w:r>
      <w:r w:rsidR="003D5685">
        <w:t xml:space="preserve"> pack.</w:t>
      </w:r>
    </w:p>
    <w:p w:rsidR="003D5685" w:rsidRDefault="003D5685" w:rsidP="003D5685">
      <w:pPr>
        <w:pStyle w:val="SpecHeading6a"/>
      </w:pPr>
      <w:r w:rsidRPr="000F3246">
        <w:lastRenderedPageBreak/>
        <w:t>Ductile iron lid and collar.</w:t>
      </w:r>
    </w:p>
    <w:p w:rsidR="003D5685" w:rsidRPr="000F3246" w:rsidRDefault="003D5685" w:rsidP="003D5685">
      <w:pPr>
        <w:pStyle w:val="SpecHeading6a"/>
      </w:pPr>
      <w:r>
        <w:t>Me</w:t>
      </w:r>
      <w:r w:rsidRPr="000F3246">
        <w:t>mbrane clamp kit.</w:t>
      </w:r>
    </w:p>
    <w:p w:rsidR="003D5685" w:rsidRPr="000F3246" w:rsidRDefault="003D5685" w:rsidP="003D5685">
      <w:pPr>
        <w:pStyle w:val="SpecHeading6a"/>
      </w:pPr>
      <w:r w:rsidRPr="000F3246">
        <w:t xml:space="preserve">6-inch </w:t>
      </w:r>
      <w:r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3D5685" w:rsidRDefault="003D5685" w:rsidP="003D5685">
      <w:pPr>
        <w:pStyle w:val="SpecHeading6a"/>
      </w:pPr>
      <w:r w:rsidRPr="000F3246">
        <w:t>High-level alarm and float switch, installed on site.</w:t>
      </w:r>
    </w:p>
    <w:p w:rsidR="003D5685" w:rsidRPr="00961F9F" w:rsidRDefault="003D5685" w:rsidP="003D5685">
      <w:pPr>
        <w:pStyle w:val="SpecHeading6a"/>
      </w:pPr>
      <w:r>
        <w:t>Holding tank.</w:t>
      </w:r>
    </w:p>
    <w:p w:rsidR="003D5685" w:rsidRPr="000F3246" w:rsidRDefault="003D5685" w:rsidP="003D5685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left-hand side.</w:t>
      </w:r>
    </w:p>
    <w:p w:rsidR="003D5685" w:rsidRPr="000F3246" w:rsidRDefault="003D5685" w:rsidP="003D5685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left-hand side.</w:t>
      </w:r>
    </w:p>
    <w:p w:rsidR="003D5685" w:rsidRPr="000F3246" w:rsidRDefault="003D5685" w:rsidP="003D5685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right-hand side.</w:t>
      </w:r>
    </w:p>
    <w:p w:rsidR="003D5685" w:rsidRPr="000F3246" w:rsidRDefault="003D5685" w:rsidP="003D5685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right-hand side.</w:t>
      </w:r>
    </w:p>
    <w:p w:rsidR="003D5685" w:rsidRPr="000F3246" w:rsidRDefault="003D5685" w:rsidP="003D5685">
      <w:pPr>
        <w:pStyle w:val="SpecHeading6a"/>
      </w:pPr>
      <w:r w:rsidRPr="000F3246">
        <w:t>4-inch remote pump outlet connections on top of interceptor.</w:t>
      </w:r>
    </w:p>
    <w:p w:rsidR="003D5685" w:rsidRPr="000F3246" w:rsidRDefault="003D5685" w:rsidP="003D5685">
      <w:pPr>
        <w:pStyle w:val="SpecHeading6a"/>
      </w:pPr>
      <w:r w:rsidRPr="000F3246">
        <w:t>Sediment bucket.</w:t>
      </w:r>
    </w:p>
    <w:p w:rsidR="003D5685" w:rsidRPr="000F3246" w:rsidRDefault="003D5685" w:rsidP="003D5685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3D5685" w:rsidRDefault="003D5685" w:rsidP="003D5685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3D5685" w:rsidRDefault="003D5685" w:rsidP="003D5685">
      <w:pPr>
        <w:pStyle w:val="SpecHeading6a"/>
      </w:pPr>
      <w:r>
        <w:t>Fire-resistant, fabricated, stainless steel interceptor.</w:t>
      </w:r>
    </w:p>
    <w:p w:rsidR="003D5685" w:rsidRDefault="003D5685" w:rsidP="003D5685">
      <w:pPr>
        <w:pStyle w:val="SpecHeading6a"/>
      </w:pPr>
      <w:r>
        <w:t>Fire-resistant, fabricated, 10-gauge, powder-epoxy-coated steel interceptor.</w:t>
      </w:r>
    </w:p>
    <w:p w:rsidR="00676F82" w:rsidRDefault="00676F82" w:rsidP="00676F82">
      <w:pPr>
        <w:pStyle w:val="SpecHeading4A"/>
      </w:pPr>
      <w:r>
        <w:t>Oil Interceptors:  “SuperMax Model S</w:t>
      </w:r>
      <w:r w:rsidR="0019631A">
        <w:t>UPER</w:t>
      </w:r>
      <w:r>
        <w:t>-1300</w:t>
      </w:r>
      <w:r w:rsidR="0019631A">
        <w:t>-O</w:t>
      </w:r>
      <w:r>
        <w:t>” HDPE oil interceptors.</w:t>
      </w:r>
    </w:p>
    <w:p w:rsidR="00676F82" w:rsidRPr="008F6DC0" w:rsidRDefault="00676F82" w:rsidP="00676F82">
      <w:pPr>
        <w:pStyle w:val="SpecHeading51"/>
      </w:pPr>
      <w:r>
        <w:t>Liquid Holding Capacity:  1,300 gallons (4,921 L).</w:t>
      </w:r>
    </w:p>
    <w:p w:rsidR="00676F82" w:rsidRDefault="00676F82" w:rsidP="00676F82">
      <w:pPr>
        <w:pStyle w:val="SpecHeading51"/>
      </w:pPr>
      <w:r>
        <w:t>Flow Rate:  250 gpm.</w:t>
      </w:r>
    </w:p>
    <w:p w:rsidR="00676F82" w:rsidRDefault="00676F82" w:rsidP="00676F82">
      <w:pPr>
        <w:pStyle w:val="SpecHeading51"/>
      </w:pPr>
      <w:r>
        <w:t>Body:  Seamless, rotational-molded, high-density polyethylene (HDPE).</w:t>
      </w:r>
    </w:p>
    <w:p w:rsidR="00676F82" w:rsidRDefault="00676F82" w:rsidP="00676F82">
      <w:pPr>
        <w:pStyle w:val="SpecHeading51"/>
      </w:pPr>
      <w:r>
        <w:t>HDPE Material:  PE 3135 from Dow 9.39.</w:t>
      </w:r>
    </w:p>
    <w:p w:rsidR="00676F82" w:rsidRPr="00ED1E97" w:rsidRDefault="00676F82" w:rsidP="00676F82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676F82" w:rsidRDefault="00676F82" w:rsidP="00676F82">
      <w:pPr>
        <w:pStyle w:val="SpecHeading51"/>
      </w:pPr>
      <w:r>
        <w:t>Uniform Wall Thickness:  3/8 inch.</w:t>
      </w:r>
    </w:p>
    <w:p w:rsidR="008031BC" w:rsidRPr="009D3DFD" w:rsidRDefault="008031BC" w:rsidP="008031BC">
      <w:pPr>
        <w:pStyle w:val="SpecHeading51"/>
      </w:pPr>
      <w:r>
        <w:t>Above or below ground installation.</w:t>
      </w:r>
    </w:p>
    <w:p w:rsidR="00676F82" w:rsidRDefault="00676F82" w:rsidP="00676F82">
      <w:pPr>
        <w:pStyle w:val="SpecHeading51"/>
      </w:pPr>
      <w:r>
        <w:t>Adjustable lid system.</w:t>
      </w:r>
    </w:p>
    <w:p w:rsidR="00676F82" w:rsidRDefault="00676F82" w:rsidP="00676F82">
      <w:pPr>
        <w:pStyle w:val="SpecHeading51"/>
      </w:pPr>
      <w:r>
        <w:t>Sample port access.</w:t>
      </w:r>
    </w:p>
    <w:p w:rsidR="00676F82" w:rsidRDefault="00676F82" w:rsidP="00676F82">
      <w:pPr>
        <w:pStyle w:val="SpecHeading51"/>
      </w:pPr>
      <w:r>
        <w:t>Deep seal trap covered by lid.</w:t>
      </w:r>
    </w:p>
    <w:p w:rsidR="00676F82" w:rsidRDefault="00676F82" w:rsidP="00676F82">
      <w:pPr>
        <w:pStyle w:val="SpecHeading51"/>
      </w:pPr>
      <w:r>
        <w:t>Internal air-relief by-pass.</w:t>
      </w:r>
    </w:p>
    <w:p w:rsidR="00676F82" w:rsidRDefault="00676F82" w:rsidP="00676F82">
      <w:pPr>
        <w:pStyle w:val="SpecHeading51"/>
      </w:pPr>
      <w:r>
        <w:t>Adjustable oil draw-off assembly (1-1/2-inch I.P.S.) on each side.</w:t>
      </w:r>
    </w:p>
    <w:p w:rsidR="00676F82" w:rsidRPr="001314E2" w:rsidRDefault="00676F82" w:rsidP="00676F82">
      <w:pPr>
        <w:pStyle w:val="SpecHeading51"/>
      </w:pPr>
      <w:r>
        <w:t>Double vent connections (3-inch I.P.S.) on each side.</w:t>
      </w:r>
    </w:p>
    <w:p w:rsidR="00676F82" w:rsidRDefault="00676F82" w:rsidP="00676F82">
      <w:pPr>
        <w:pStyle w:val="SpecHeading51"/>
      </w:pPr>
      <w:r>
        <w:t>Stainless steel calibrated orifice plate (internal flow control).</w:t>
      </w:r>
    </w:p>
    <w:p w:rsidR="00676F82" w:rsidRPr="00ED1E97" w:rsidRDefault="00676F82" w:rsidP="00676F82">
      <w:pPr>
        <w:pStyle w:val="SpecHeading51"/>
      </w:pPr>
      <w:r>
        <w:t>Base for support and floor-level installation.</w:t>
      </w:r>
    </w:p>
    <w:p w:rsidR="00676F82" w:rsidRDefault="00676F82" w:rsidP="00676F82">
      <w:pPr>
        <w:pStyle w:val="SpecHeading51"/>
      </w:pPr>
      <w:r>
        <w:t>4-inch no-hub inlet and outlet connections.</w:t>
      </w:r>
    </w:p>
    <w:p w:rsidR="00676F82" w:rsidRDefault="00676F82" w:rsidP="00676F82">
      <w:pPr>
        <w:pStyle w:val="SpecHeading51"/>
      </w:pPr>
      <w:r>
        <w:t>Steel-Encased Composite Lids:</w:t>
      </w:r>
    </w:p>
    <w:p w:rsidR="00676F82" w:rsidRDefault="00676F82" w:rsidP="00676F82">
      <w:pPr>
        <w:pStyle w:val="SpecHeading6a"/>
      </w:pPr>
      <w:r>
        <w:t>Water and gas-tight seal.</w:t>
      </w:r>
    </w:p>
    <w:p w:rsidR="00676F82" w:rsidRDefault="00676F82" w:rsidP="00676F82">
      <w:pPr>
        <w:pStyle w:val="SpecHeading6a"/>
      </w:pPr>
      <w:r>
        <w:t>Minimum Load Capacity:  20,000 lbs.</w:t>
      </w:r>
    </w:p>
    <w:p w:rsidR="00676F82" w:rsidRDefault="00676F82" w:rsidP="00676F82">
      <w:pPr>
        <w:pStyle w:val="SpecHeading6a"/>
      </w:pPr>
      <w:r>
        <w:t>Meets loading requirements of AASHTO H20.</w:t>
      </w:r>
    </w:p>
    <w:p w:rsidR="00676F82" w:rsidRDefault="00676F82" w:rsidP="00676F82">
      <w:pPr>
        <w:pStyle w:val="SpecHeading51"/>
      </w:pPr>
      <w:r>
        <w:t>Overall Dimensions:</w:t>
      </w:r>
    </w:p>
    <w:p w:rsidR="00676F82" w:rsidRPr="008B03C1" w:rsidRDefault="00676F82" w:rsidP="00676F82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676F82" w:rsidRPr="008B03C1" w:rsidRDefault="00676F82" w:rsidP="00676F82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676F82" w:rsidRPr="008B03C1" w:rsidRDefault="00676F82" w:rsidP="00676F82">
      <w:pPr>
        <w:pStyle w:val="SpecHeading6a"/>
      </w:pPr>
      <w:r w:rsidRPr="008B03C1">
        <w:t xml:space="preserve">Height:  </w:t>
      </w:r>
      <w:r>
        <w:t>91.50</w:t>
      </w:r>
      <w:r w:rsidRPr="008B03C1">
        <w:t xml:space="preserve"> inches (</w:t>
      </w:r>
      <w:r>
        <w:t>2,324</w:t>
      </w:r>
      <w:r w:rsidRPr="008B03C1">
        <w:t xml:space="preserve"> mm)</w:t>
      </w:r>
      <w:r>
        <w:t>,</w:t>
      </w:r>
      <w:r w:rsidRPr="00666D28">
        <w:t xml:space="preserve"> </w:t>
      </w:r>
      <w:r>
        <w:t>plus 6-inch (152-mm) high base</w:t>
      </w:r>
      <w:r w:rsidRPr="008B03C1">
        <w:t>.</w:t>
      </w:r>
    </w:p>
    <w:p w:rsidR="00676F82" w:rsidRDefault="00676F82" w:rsidP="00676F82">
      <w:pPr>
        <w:pStyle w:val="SpecSpecifierNotes0"/>
      </w:pPr>
      <w:r>
        <w:t xml:space="preserve">Specifier Notes:  Specify oil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676F82" w:rsidRDefault="00676F82" w:rsidP="00676F82">
      <w:pPr>
        <w:pStyle w:val="SpecHeading51"/>
      </w:pPr>
      <w:r>
        <w:t xml:space="preserve">Oil Interceptor </w:t>
      </w:r>
      <w:r w:rsidRPr="00053701">
        <w:t>Options:</w:t>
      </w:r>
    </w:p>
    <w:p w:rsidR="00676F82" w:rsidRPr="000F3246" w:rsidRDefault="00676F82" w:rsidP="00676F82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676F82" w:rsidRDefault="00676F82" w:rsidP="00676F82">
      <w:pPr>
        <w:pStyle w:val="SpecHeading6a"/>
      </w:pPr>
      <w:r w:rsidRPr="000F3246">
        <w:t>Lid extension.</w:t>
      </w:r>
    </w:p>
    <w:p w:rsidR="00676F82" w:rsidRPr="000F3246" w:rsidRDefault="000D6E08" w:rsidP="00676F82">
      <w:pPr>
        <w:pStyle w:val="SpecHeading6a"/>
      </w:pPr>
      <w:r>
        <w:t>Coalescing</w:t>
      </w:r>
      <w:r w:rsidR="00676F82">
        <w:t xml:space="preserve"> pack.</w:t>
      </w:r>
    </w:p>
    <w:p w:rsidR="00676F82" w:rsidRDefault="00676F82" w:rsidP="00676F82">
      <w:pPr>
        <w:pStyle w:val="SpecHeading6a"/>
      </w:pPr>
      <w:r w:rsidRPr="000F3246">
        <w:lastRenderedPageBreak/>
        <w:t>Ductile iron lid and collar.</w:t>
      </w:r>
    </w:p>
    <w:p w:rsidR="00676F82" w:rsidRPr="000F3246" w:rsidRDefault="00676F82" w:rsidP="00676F82">
      <w:pPr>
        <w:pStyle w:val="SpecHeading6a"/>
      </w:pPr>
      <w:r>
        <w:t>Me</w:t>
      </w:r>
      <w:r w:rsidRPr="000F3246">
        <w:t>mbrane clamp kit.</w:t>
      </w:r>
    </w:p>
    <w:p w:rsidR="00676F82" w:rsidRPr="000F3246" w:rsidRDefault="00676F82" w:rsidP="00676F82">
      <w:pPr>
        <w:pStyle w:val="SpecHeading6a"/>
      </w:pPr>
      <w:r w:rsidRPr="000F3246">
        <w:t xml:space="preserve">6-inch </w:t>
      </w:r>
      <w:r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676F82" w:rsidRDefault="00676F82" w:rsidP="00676F82">
      <w:pPr>
        <w:pStyle w:val="SpecHeading6a"/>
      </w:pPr>
      <w:r w:rsidRPr="000F3246">
        <w:t>High-level alarm and float switch, installed on site.</w:t>
      </w:r>
    </w:p>
    <w:p w:rsidR="00676F82" w:rsidRPr="00961F9F" w:rsidRDefault="00676F82" w:rsidP="00676F82">
      <w:pPr>
        <w:pStyle w:val="SpecHeading6a"/>
      </w:pPr>
      <w:r>
        <w:t>Holding tank.</w:t>
      </w:r>
    </w:p>
    <w:p w:rsidR="00676F82" w:rsidRPr="000F3246" w:rsidRDefault="00676F82" w:rsidP="00676F82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left-hand side.</w:t>
      </w:r>
    </w:p>
    <w:p w:rsidR="00676F82" w:rsidRPr="000F3246" w:rsidRDefault="00676F82" w:rsidP="00676F82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left-hand side.</w:t>
      </w:r>
    </w:p>
    <w:p w:rsidR="00676F82" w:rsidRPr="000F3246" w:rsidRDefault="00676F82" w:rsidP="00676F82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right-hand side.</w:t>
      </w:r>
    </w:p>
    <w:p w:rsidR="00676F82" w:rsidRPr="000F3246" w:rsidRDefault="00676F82" w:rsidP="00676F82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right-hand side.</w:t>
      </w:r>
    </w:p>
    <w:p w:rsidR="00676F82" w:rsidRPr="000F3246" w:rsidRDefault="00676F82" w:rsidP="00676F82">
      <w:pPr>
        <w:pStyle w:val="SpecHeading6a"/>
      </w:pPr>
      <w:r w:rsidRPr="000F3246">
        <w:t>4-inch remote pump outlet connections on top of interceptor.</w:t>
      </w:r>
    </w:p>
    <w:p w:rsidR="00676F82" w:rsidRPr="000F3246" w:rsidRDefault="00676F82" w:rsidP="00676F82">
      <w:pPr>
        <w:pStyle w:val="SpecHeading6a"/>
      </w:pPr>
      <w:r w:rsidRPr="000F3246">
        <w:t>Sediment bucket.</w:t>
      </w:r>
    </w:p>
    <w:p w:rsidR="00676F82" w:rsidRPr="000F3246" w:rsidRDefault="00676F82" w:rsidP="00676F82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676F82" w:rsidRDefault="00676F82" w:rsidP="00676F82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676F82" w:rsidRDefault="00676F82" w:rsidP="00676F82">
      <w:pPr>
        <w:pStyle w:val="SpecHeading6a"/>
      </w:pPr>
      <w:r>
        <w:t>Fire-resistant, fabricated, stainless steel interceptor.</w:t>
      </w:r>
    </w:p>
    <w:p w:rsidR="00676F82" w:rsidRDefault="00676F82" w:rsidP="00676F82">
      <w:pPr>
        <w:pStyle w:val="SpecHeading6a"/>
      </w:pPr>
      <w:r>
        <w:t>Fire-resistant, fabricated, 10-gauge, powder-epoxy-coated steel interceptor.</w:t>
      </w:r>
    </w:p>
    <w:p w:rsidR="00B257D1" w:rsidRDefault="00B257D1" w:rsidP="00B257D1">
      <w:pPr>
        <w:pStyle w:val="SpecHeading4A"/>
      </w:pPr>
      <w:r>
        <w:t xml:space="preserve">Oil Interceptors:  “SuperMax Model </w:t>
      </w:r>
      <w:r w:rsidR="0019631A">
        <w:t>SUPER</w:t>
      </w:r>
      <w:bookmarkStart w:id="0" w:name="_GoBack"/>
      <w:bookmarkEnd w:id="0"/>
      <w:r>
        <w:t>-1500</w:t>
      </w:r>
      <w:r w:rsidR="0019631A">
        <w:t>-O</w:t>
      </w:r>
      <w:r>
        <w:t>” HDPE oil interceptors.</w:t>
      </w:r>
    </w:p>
    <w:p w:rsidR="00B257D1" w:rsidRPr="008F6DC0" w:rsidRDefault="00B257D1" w:rsidP="00B257D1">
      <w:pPr>
        <w:pStyle w:val="SpecHeading51"/>
      </w:pPr>
      <w:r>
        <w:t>Liquid Holding Capacity:  1,500 gallons (5,680 L).</w:t>
      </w:r>
    </w:p>
    <w:p w:rsidR="00B257D1" w:rsidRDefault="00B257D1" w:rsidP="00B257D1">
      <w:pPr>
        <w:pStyle w:val="SpecHeading51"/>
      </w:pPr>
      <w:r>
        <w:t>Flow Rate:  250 gpm.</w:t>
      </w:r>
    </w:p>
    <w:p w:rsidR="00B257D1" w:rsidRDefault="00B257D1" w:rsidP="00B257D1">
      <w:pPr>
        <w:pStyle w:val="SpecHeading51"/>
      </w:pPr>
      <w:r>
        <w:t>Body:  Seamless, rotational-molded, high-density polyethylene (HDPE).</w:t>
      </w:r>
    </w:p>
    <w:p w:rsidR="00B257D1" w:rsidRDefault="00B257D1" w:rsidP="00B257D1">
      <w:pPr>
        <w:pStyle w:val="SpecHeading51"/>
      </w:pPr>
      <w:r>
        <w:t>HDPE Material:  PE 3135 from Dow 9.39.</w:t>
      </w:r>
    </w:p>
    <w:p w:rsidR="00B257D1" w:rsidRPr="00ED1E97" w:rsidRDefault="00B257D1" w:rsidP="00B257D1">
      <w:pPr>
        <w:pStyle w:val="SpecHeading6a"/>
      </w:pPr>
      <w:r>
        <w:t>Density:  0.939 g/cm</w:t>
      </w:r>
      <w:r w:rsidRPr="00ED1E97">
        <w:rPr>
          <w:vertAlign w:val="superscript"/>
        </w:rPr>
        <w:t>3</w:t>
      </w:r>
      <w:r>
        <w:t>.</w:t>
      </w:r>
    </w:p>
    <w:p w:rsidR="00B257D1" w:rsidRDefault="00B257D1" w:rsidP="00B257D1">
      <w:pPr>
        <w:pStyle w:val="SpecHeading51"/>
      </w:pPr>
      <w:r>
        <w:t>Uniform Wall Thickness:  3/8 inch.</w:t>
      </w:r>
    </w:p>
    <w:p w:rsidR="008031BC" w:rsidRPr="009D3DFD" w:rsidRDefault="008031BC" w:rsidP="008031BC">
      <w:pPr>
        <w:pStyle w:val="SpecHeading51"/>
      </w:pPr>
      <w:r>
        <w:t>Above or below ground installation.</w:t>
      </w:r>
    </w:p>
    <w:p w:rsidR="00B257D1" w:rsidRDefault="00B257D1" w:rsidP="00B257D1">
      <w:pPr>
        <w:pStyle w:val="SpecHeading51"/>
      </w:pPr>
      <w:r>
        <w:t>Adjustable lid system.</w:t>
      </w:r>
    </w:p>
    <w:p w:rsidR="00B257D1" w:rsidRDefault="00B257D1" w:rsidP="00B257D1">
      <w:pPr>
        <w:pStyle w:val="SpecHeading51"/>
      </w:pPr>
      <w:r>
        <w:t>Sample port access.</w:t>
      </w:r>
    </w:p>
    <w:p w:rsidR="00B257D1" w:rsidRDefault="00B257D1" w:rsidP="00B257D1">
      <w:pPr>
        <w:pStyle w:val="SpecHeading51"/>
      </w:pPr>
      <w:r>
        <w:t>Deep seal trap covered by lid.</w:t>
      </w:r>
    </w:p>
    <w:p w:rsidR="00B257D1" w:rsidRDefault="00B257D1" w:rsidP="00B257D1">
      <w:pPr>
        <w:pStyle w:val="SpecHeading51"/>
      </w:pPr>
      <w:r>
        <w:t>Internal air-relief by-pass.</w:t>
      </w:r>
    </w:p>
    <w:p w:rsidR="00B257D1" w:rsidRDefault="00B257D1" w:rsidP="00B257D1">
      <w:pPr>
        <w:pStyle w:val="SpecHeading51"/>
      </w:pPr>
      <w:r>
        <w:t>Adjustable oil draw-off assembly (1-1/2-inch I.P.S.) on each side.</w:t>
      </w:r>
    </w:p>
    <w:p w:rsidR="00B257D1" w:rsidRPr="001314E2" w:rsidRDefault="00B257D1" w:rsidP="00B257D1">
      <w:pPr>
        <w:pStyle w:val="SpecHeading51"/>
      </w:pPr>
      <w:r>
        <w:t>Double vent connections (3-inch I.P.S.) on each side.</w:t>
      </w:r>
    </w:p>
    <w:p w:rsidR="00B257D1" w:rsidRDefault="00B257D1" w:rsidP="00B257D1">
      <w:pPr>
        <w:pStyle w:val="SpecHeading51"/>
      </w:pPr>
      <w:r>
        <w:t>Stainless steel calibrated orifice plate (internal flow control).</w:t>
      </w:r>
    </w:p>
    <w:p w:rsidR="00B257D1" w:rsidRPr="00ED1E97" w:rsidRDefault="00B257D1" w:rsidP="00B257D1">
      <w:pPr>
        <w:pStyle w:val="SpecHeading51"/>
      </w:pPr>
      <w:r>
        <w:t>Base for support and floor-level installation.</w:t>
      </w:r>
    </w:p>
    <w:p w:rsidR="00B257D1" w:rsidRDefault="00B257D1" w:rsidP="00B257D1">
      <w:pPr>
        <w:pStyle w:val="SpecHeading51"/>
      </w:pPr>
      <w:r>
        <w:t>4-inch no-hub inlet and outlet connections.</w:t>
      </w:r>
    </w:p>
    <w:p w:rsidR="00B257D1" w:rsidRDefault="00B257D1" w:rsidP="00B257D1">
      <w:pPr>
        <w:pStyle w:val="SpecHeading51"/>
      </w:pPr>
      <w:r>
        <w:t>Steel-Encased Composite Lids:</w:t>
      </w:r>
    </w:p>
    <w:p w:rsidR="00B257D1" w:rsidRDefault="00B257D1" w:rsidP="00B257D1">
      <w:pPr>
        <w:pStyle w:val="SpecHeading6a"/>
      </w:pPr>
      <w:r>
        <w:t>Water and gas-tight seal.</w:t>
      </w:r>
    </w:p>
    <w:p w:rsidR="00B257D1" w:rsidRDefault="00B257D1" w:rsidP="00B257D1">
      <w:pPr>
        <w:pStyle w:val="SpecHeading6a"/>
      </w:pPr>
      <w:r>
        <w:t>Minimum Load Capacity:  20,000 lbs.</w:t>
      </w:r>
    </w:p>
    <w:p w:rsidR="00B257D1" w:rsidRDefault="00B257D1" w:rsidP="00B257D1">
      <w:pPr>
        <w:pStyle w:val="SpecHeading6a"/>
      </w:pPr>
      <w:r>
        <w:t>Meets loading requirements of AASHTO H20.</w:t>
      </w:r>
    </w:p>
    <w:p w:rsidR="00B257D1" w:rsidRDefault="00B257D1" w:rsidP="00B257D1">
      <w:pPr>
        <w:pStyle w:val="SpecHeading51"/>
      </w:pPr>
      <w:r>
        <w:t>Overall Dimensions:</w:t>
      </w:r>
    </w:p>
    <w:p w:rsidR="00B257D1" w:rsidRPr="008B03C1" w:rsidRDefault="00B257D1" w:rsidP="00B257D1">
      <w:pPr>
        <w:pStyle w:val="SpecHeading6a"/>
      </w:pPr>
      <w:r w:rsidRPr="008B03C1">
        <w:t xml:space="preserve">Length:  </w:t>
      </w:r>
      <w:r>
        <w:t>111</w:t>
      </w:r>
      <w:r w:rsidRPr="008B03C1">
        <w:t xml:space="preserve"> inches (</w:t>
      </w:r>
      <w:r>
        <w:t>2,820</w:t>
      </w:r>
      <w:r w:rsidRPr="008B03C1">
        <w:t xml:space="preserve"> mm).</w:t>
      </w:r>
    </w:p>
    <w:p w:rsidR="00B257D1" w:rsidRPr="008B03C1" w:rsidRDefault="00B257D1" w:rsidP="00B257D1">
      <w:pPr>
        <w:pStyle w:val="SpecHeading6a"/>
      </w:pPr>
      <w:r w:rsidRPr="008B03C1">
        <w:t xml:space="preserve">Width:  </w:t>
      </w:r>
      <w:r>
        <w:t>64</w:t>
      </w:r>
      <w:r w:rsidRPr="008B03C1">
        <w:t xml:space="preserve"> inches (</w:t>
      </w:r>
      <w:r>
        <w:t>1,630</w:t>
      </w:r>
      <w:r w:rsidRPr="008B03C1">
        <w:t xml:space="preserve"> mm).</w:t>
      </w:r>
    </w:p>
    <w:p w:rsidR="00B257D1" w:rsidRPr="008B03C1" w:rsidRDefault="00B257D1" w:rsidP="00B257D1">
      <w:pPr>
        <w:pStyle w:val="SpecHeading6a"/>
      </w:pPr>
      <w:r w:rsidRPr="008B03C1">
        <w:t xml:space="preserve">Height:  </w:t>
      </w:r>
      <w:r>
        <w:t>9</w:t>
      </w:r>
      <w:r w:rsidR="002B57AC">
        <w:t>9.25</w:t>
      </w:r>
      <w:r w:rsidRPr="008B03C1">
        <w:t xml:space="preserve"> inches (</w:t>
      </w:r>
      <w:r>
        <w:t>2,</w:t>
      </w:r>
      <w:r w:rsidR="002B57AC">
        <w:t>521</w:t>
      </w:r>
      <w:r w:rsidRPr="008B03C1">
        <w:t xml:space="preserve"> mm)</w:t>
      </w:r>
      <w:r>
        <w:t>,</w:t>
      </w:r>
      <w:r w:rsidRPr="00666D28">
        <w:t xml:space="preserve"> </w:t>
      </w:r>
      <w:r>
        <w:t>plus 6-inch (152-mm) high base</w:t>
      </w:r>
      <w:r w:rsidRPr="008B03C1">
        <w:t>.</w:t>
      </w:r>
    </w:p>
    <w:p w:rsidR="00B257D1" w:rsidRDefault="00B257D1" w:rsidP="00B257D1">
      <w:pPr>
        <w:pStyle w:val="SpecSpecifierNotes0"/>
      </w:pPr>
      <w:r>
        <w:t xml:space="preserve">Specifier Notes:  Specify oil interceptor options as required for the Project.  Delete options not required.  Consult </w:t>
      </w:r>
      <w:r w:rsidRPr="00A57C4B">
        <w:t>MIFAB, Inc</w:t>
      </w:r>
      <w:r>
        <w:t>. for more information.</w:t>
      </w:r>
    </w:p>
    <w:p w:rsidR="00B257D1" w:rsidRDefault="00B257D1" w:rsidP="00B257D1">
      <w:pPr>
        <w:pStyle w:val="SpecHeading51"/>
      </w:pPr>
      <w:r>
        <w:t xml:space="preserve">Oil Interceptor </w:t>
      </w:r>
      <w:r w:rsidRPr="00053701">
        <w:t>Options:</w:t>
      </w:r>
    </w:p>
    <w:p w:rsidR="00B257D1" w:rsidRPr="000F3246" w:rsidRDefault="00B257D1" w:rsidP="00B257D1">
      <w:pPr>
        <w:pStyle w:val="SpecHeading6a"/>
      </w:pPr>
      <w:r w:rsidRPr="000F3246">
        <w:t xml:space="preserve">High water anchor kit (set of </w:t>
      </w:r>
      <w:r>
        <w:t>2</w:t>
      </w:r>
      <w:r w:rsidRPr="000F3246">
        <w:t>).</w:t>
      </w:r>
    </w:p>
    <w:p w:rsidR="00B257D1" w:rsidRDefault="00B257D1" w:rsidP="00B257D1">
      <w:pPr>
        <w:pStyle w:val="SpecHeading6a"/>
      </w:pPr>
      <w:r w:rsidRPr="000F3246">
        <w:t>Lid extension.</w:t>
      </w:r>
    </w:p>
    <w:p w:rsidR="00B257D1" w:rsidRPr="000F3246" w:rsidRDefault="000D6E08" w:rsidP="00B257D1">
      <w:pPr>
        <w:pStyle w:val="SpecHeading6a"/>
      </w:pPr>
      <w:r>
        <w:t>Coalescing</w:t>
      </w:r>
      <w:r w:rsidR="00B257D1">
        <w:t xml:space="preserve"> pack.</w:t>
      </w:r>
    </w:p>
    <w:p w:rsidR="00B257D1" w:rsidRDefault="00B257D1" w:rsidP="00B257D1">
      <w:pPr>
        <w:pStyle w:val="SpecHeading6a"/>
      </w:pPr>
      <w:r w:rsidRPr="000F3246">
        <w:lastRenderedPageBreak/>
        <w:t>Ductile iron lid and collar.</w:t>
      </w:r>
    </w:p>
    <w:p w:rsidR="003E3298" w:rsidRPr="003E3298" w:rsidRDefault="003E3298" w:rsidP="003E3298">
      <w:pPr>
        <w:pStyle w:val="SpecHeading6a"/>
      </w:pPr>
      <w:r>
        <w:t>Enzyme port.</w:t>
      </w:r>
    </w:p>
    <w:p w:rsidR="00B257D1" w:rsidRPr="000F3246" w:rsidRDefault="00B257D1" w:rsidP="00B257D1">
      <w:pPr>
        <w:pStyle w:val="SpecHeading6a"/>
      </w:pPr>
      <w:r>
        <w:t>Me</w:t>
      </w:r>
      <w:r w:rsidRPr="000F3246">
        <w:t>mbrane clamp kit.</w:t>
      </w:r>
    </w:p>
    <w:p w:rsidR="00B257D1" w:rsidRPr="000F3246" w:rsidRDefault="00B257D1" w:rsidP="00B257D1">
      <w:pPr>
        <w:pStyle w:val="SpecHeading6a"/>
      </w:pPr>
      <w:r w:rsidRPr="000F3246">
        <w:t xml:space="preserve">6-inch </w:t>
      </w:r>
      <w:r>
        <w:t>no-hub</w:t>
      </w:r>
      <w:r w:rsidRPr="000F3246">
        <w:t xml:space="preserve"> inlet and outlet</w:t>
      </w:r>
      <w:r>
        <w:t xml:space="preserve"> connection</w:t>
      </w:r>
      <w:r w:rsidRPr="000F3246">
        <w:t>.</w:t>
      </w:r>
    </w:p>
    <w:p w:rsidR="00B257D1" w:rsidRDefault="00B257D1" w:rsidP="00B257D1">
      <w:pPr>
        <w:pStyle w:val="SpecHeading6a"/>
      </w:pPr>
      <w:r w:rsidRPr="000F3246">
        <w:t>High-level alarm and float switch, installed on site.</w:t>
      </w:r>
    </w:p>
    <w:p w:rsidR="00B257D1" w:rsidRPr="00961F9F" w:rsidRDefault="00B257D1" w:rsidP="00B257D1">
      <w:pPr>
        <w:pStyle w:val="SpecHeading6a"/>
      </w:pPr>
      <w:r>
        <w:t>Holding tank.</w:t>
      </w:r>
    </w:p>
    <w:p w:rsidR="00B257D1" w:rsidRPr="000F3246" w:rsidRDefault="00B257D1" w:rsidP="00B257D1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left-hand side.</w:t>
      </w:r>
    </w:p>
    <w:p w:rsidR="00B257D1" w:rsidRPr="000F3246" w:rsidRDefault="00B257D1" w:rsidP="00B257D1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left-hand side.</w:t>
      </w:r>
    </w:p>
    <w:p w:rsidR="00B257D1" w:rsidRPr="000F3246" w:rsidRDefault="00B257D1" w:rsidP="00B257D1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inlet on right-hand side.</w:t>
      </w:r>
    </w:p>
    <w:p w:rsidR="00B257D1" w:rsidRPr="000F3246" w:rsidRDefault="00B257D1" w:rsidP="00B257D1">
      <w:pPr>
        <w:pStyle w:val="SpecHeading6a"/>
      </w:pPr>
      <w:r w:rsidRPr="000F3246">
        <w:t xml:space="preserve">4-inch </w:t>
      </w:r>
      <w:r>
        <w:t>no-hub</w:t>
      </w:r>
      <w:r w:rsidRPr="000F3246">
        <w:t xml:space="preserve"> outlet on right-hand side.</w:t>
      </w:r>
    </w:p>
    <w:p w:rsidR="00B257D1" w:rsidRPr="000F3246" w:rsidRDefault="00B257D1" w:rsidP="00B257D1">
      <w:pPr>
        <w:pStyle w:val="SpecHeading6a"/>
      </w:pPr>
      <w:r w:rsidRPr="000F3246">
        <w:t>4-inch remote pump outlet connections on top of interceptor.</w:t>
      </w:r>
    </w:p>
    <w:p w:rsidR="00B257D1" w:rsidRPr="000F3246" w:rsidRDefault="00B257D1" w:rsidP="00B257D1">
      <w:pPr>
        <w:pStyle w:val="SpecHeading6a"/>
      </w:pPr>
      <w:r w:rsidRPr="000F3246">
        <w:t>Sediment bucket.</w:t>
      </w:r>
    </w:p>
    <w:p w:rsidR="00B257D1" w:rsidRPr="000F3246" w:rsidRDefault="00B257D1" w:rsidP="00B257D1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</w:t>
      </w:r>
      <w:r>
        <w:t>, for existing construction</w:t>
      </w:r>
      <w:r w:rsidRPr="000F3246">
        <w:t>.</w:t>
      </w:r>
      <w:r>
        <w:t xml:space="preserve">  Inlet and outlet on same level.</w:t>
      </w:r>
    </w:p>
    <w:p w:rsidR="00B257D1" w:rsidRDefault="00B257D1" w:rsidP="00B257D1">
      <w:pPr>
        <w:pStyle w:val="SpecHeading6a"/>
      </w:pPr>
      <w:r w:rsidRPr="000F3246">
        <w:t xml:space="preserve">External </w:t>
      </w:r>
      <w:r w:rsidR="007E5B94">
        <w:t>sample</w:t>
      </w:r>
      <w:r w:rsidRPr="000F3246">
        <w:t xml:space="preserve"> port, </w:t>
      </w:r>
      <w:r>
        <w:t>for new construction.  Inlet higher than outlet.</w:t>
      </w:r>
    </w:p>
    <w:p w:rsidR="00B257D1" w:rsidRDefault="00B257D1" w:rsidP="00B257D1">
      <w:pPr>
        <w:pStyle w:val="SpecHeading6a"/>
      </w:pPr>
      <w:r>
        <w:t>Fire-resistant, fabricated, stainless steel interceptor.</w:t>
      </w:r>
    </w:p>
    <w:p w:rsidR="00B257D1" w:rsidRDefault="00B257D1" w:rsidP="00B257D1">
      <w:pPr>
        <w:pStyle w:val="SpecHeading6a"/>
      </w:pPr>
      <w:r>
        <w:t>Fire-resistant, fabricated, 10-gauge, powder-epoxy-coated steel interceptor.</w:t>
      </w:r>
    </w:p>
    <w:p w:rsidR="008D2910" w:rsidRDefault="008D2910" w:rsidP="008D2910">
      <w:pPr>
        <w:pStyle w:val="SpecHeading2Part1"/>
      </w:pPr>
      <w:r>
        <w:t>EXECUTION</w:t>
      </w:r>
    </w:p>
    <w:p w:rsidR="008D2910" w:rsidRDefault="008D2910" w:rsidP="008D2910">
      <w:pPr>
        <w:pStyle w:val="SpecHeading311"/>
      </w:pPr>
      <w:r>
        <w:t>EXAMINATION</w:t>
      </w:r>
    </w:p>
    <w:p w:rsidR="008D2910" w:rsidRDefault="008D2910" w:rsidP="008D2910">
      <w:pPr>
        <w:pStyle w:val="SpecHeading4A"/>
      </w:pPr>
      <w:r>
        <w:t xml:space="preserve">Examine areas to receive </w:t>
      </w:r>
      <w:r w:rsidR="006B25E6">
        <w:t>interceptors</w:t>
      </w:r>
      <w:r w:rsidR="00C44D49">
        <w:t>.</w:t>
      </w:r>
    </w:p>
    <w:p w:rsidR="00C44D49" w:rsidRDefault="00C44D49" w:rsidP="00C44D49">
      <w:pPr>
        <w:pStyle w:val="SpecHeading4A"/>
      </w:pPr>
      <w:r>
        <w:t xml:space="preserve">Notify Architect </w:t>
      </w:r>
      <w:r w:rsidR="00515C67">
        <w:t>of conditions that would adversely affect installation or subsequent use.</w:t>
      </w:r>
    </w:p>
    <w:p w:rsidR="00C44D49" w:rsidRDefault="00C44D49" w:rsidP="00C44D49">
      <w:pPr>
        <w:pStyle w:val="SpecHeading4A"/>
      </w:pPr>
      <w:r>
        <w:t xml:space="preserve">Do not begin </w:t>
      </w:r>
      <w:r w:rsidR="00011263">
        <w:t>installation</w:t>
      </w:r>
      <w:r>
        <w:t xml:space="preserve"> until unacceptable conditions </w:t>
      </w:r>
      <w:r w:rsidR="00515C67">
        <w:t xml:space="preserve">are </w:t>
      </w:r>
      <w:r>
        <w:t>corrected.</w:t>
      </w:r>
    </w:p>
    <w:p w:rsidR="00C44D49" w:rsidRDefault="00C44D49" w:rsidP="00C44D49">
      <w:pPr>
        <w:pStyle w:val="SpecHeading311"/>
      </w:pPr>
      <w:r>
        <w:t>INSTALLATION</w:t>
      </w:r>
    </w:p>
    <w:p w:rsidR="00C44D49" w:rsidRDefault="00F16887" w:rsidP="00C44D49">
      <w:pPr>
        <w:pStyle w:val="SpecHeading4A"/>
      </w:pPr>
      <w:r>
        <w:t>I</w:t>
      </w:r>
      <w:r w:rsidR="00C44D49">
        <w:t>nstall</w:t>
      </w:r>
      <w:r w:rsidR="00BB0358">
        <w:t xml:space="preserve"> </w:t>
      </w:r>
      <w:r w:rsidR="006B25E6">
        <w:t xml:space="preserve">interceptors </w:t>
      </w:r>
      <w:r w:rsidR="00C44D49">
        <w:t>in accordance with manufacturer’s instructions</w:t>
      </w:r>
      <w:r w:rsidR="00357794">
        <w:t xml:space="preserve"> at locations indicated on the Drawings</w:t>
      </w:r>
      <w:r w:rsidR="00C44D49">
        <w:t>.</w:t>
      </w:r>
    </w:p>
    <w:p w:rsidR="00515C67" w:rsidRDefault="00515C67" w:rsidP="00357794">
      <w:pPr>
        <w:pStyle w:val="SpecHeading4A"/>
      </w:pPr>
      <w:r>
        <w:t xml:space="preserve">Install </w:t>
      </w:r>
      <w:r w:rsidR="006B25E6">
        <w:t xml:space="preserve">interceptors </w:t>
      </w:r>
      <w:r>
        <w:t xml:space="preserve">plumb, level, </w:t>
      </w:r>
      <w:r w:rsidR="003729C9">
        <w:t xml:space="preserve">and </w:t>
      </w:r>
      <w:r w:rsidR="00BB0358">
        <w:t>to correct elevation</w:t>
      </w:r>
      <w:r>
        <w:t>.</w:t>
      </w:r>
    </w:p>
    <w:p w:rsidR="004730BF" w:rsidRDefault="00BB0358" w:rsidP="00882889">
      <w:pPr>
        <w:pStyle w:val="SpecHeading4A"/>
      </w:pPr>
      <w:r>
        <w:t>I</w:t>
      </w:r>
      <w:r w:rsidR="00882889">
        <w:t xml:space="preserve">nstall </w:t>
      </w:r>
      <w:r w:rsidR="006B25E6">
        <w:t xml:space="preserve">interceptors </w:t>
      </w:r>
      <w:r>
        <w:t xml:space="preserve">using manufacturer’s supplied </w:t>
      </w:r>
      <w:r w:rsidR="006B25E6">
        <w:t>options and hardware</w:t>
      </w:r>
      <w:r>
        <w:t>.</w:t>
      </w:r>
    </w:p>
    <w:p w:rsidR="00E73327" w:rsidRDefault="00E73327" w:rsidP="00E73327">
      <w:pPr>
        <w:pStyle w:val="SpecHeading4A"/>
      </w:pPr>
      <w:r>
        <w:t xml:space="preserve">Remove and replace </w:t>
      </w:r>
      <w:r w:rsidR="00FC287A">
        <w:t xml:space="preserve">with new material, </w:t>
      </w:r>
      <w:r>
        <w:t>damaged components that cannot be successfully repaired</w:t>
      </w:r>
      <w:r w:rsidR="00FC287A">
        <w:t>,</w:t>
      </w:r>
      <w:r>
        <w:t xml:space="preserve"> as determined by Architect.</w:t>
      </w:r>
    </w:p>
    <w:p w:rsidR="00C44D49" w:rsidRDefault="00C44D49" w:rsidP="00C44D49">
      <w:pPr>
        <w:pStyle w:val="SpecHeading311"/>
      </w:pPr>
      <w:r>
        <w:t>PROTECTION</w:t>
      </w:r>
    </w:p>
    <w:p w:rsidR="00C44D49" w:rsidRDefault="00C44D49" w:rsidP="00E73327">
      <w:pPr>
        <w:pStyle w:val="SpecHeading4A"/>
      </w:pPr>
      <w:r>
        <w:t>Protect installed</w:t>
      </w:r>
      <w:r w:rsidR="00BB0358">
        <w:t xml:space="preserve"> </w:t>
      </w:r>
      <w:r w:rsidR="006B25E6">
        <w:t xml:space="preserve">interceptors </w:t>
      </w:r>
      <w:r>
        <w:t>from damage during construction.</w:t>
      </w:r>
    </w:p>
    <w:p w:rsidR="00C44D49" w:rsidRPr="00C44D49" w:rsidRDefault="0038644A" w:rsidP="00B9036D">
      <w:pPr>
        <w:pStyle w:val="SpecSectionend"/>
      </w:pPr>
      <w:r>
        <w:t>END OF SECTION</w:t>
      </w:r>
    </w:p>
    <w:sectPr w:rsidR="00C44D49" w:rsidRPr="00C44D49" w:rsidSect="00870CCA">
      <w:footerReference w:type="default" r:id="rId14"/>
      <w:type w:val="continuous"/>
      <w:pgSz w:w="12240" w:h="15840" w:code="1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789" w:rsidRDefault="00463789">
      <w:r>
        <w:separator/>
      </w:r>
    </w:p>
  </w:endnote>
  <w:endnote w:type="continuationSeparator" w:id="0">
    <w:p w:rsidR="00463789" w:rsidRDefault="0046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56B" w:rsidRDefault="00FB256B" w:rsidP="00DB19BB">
    <w:pPr>
      <w:pStyle w:val="SpecFooter"/>
    </w:pPr>
  </w:p>
  <w:p w:rsidR="00FB256B" w:rsidRDefault="00FB256B" w:rsidP="00DB19BB">
    <w:pPr>
      <w:pStyle w:val="SpecFooter"/>
    </w:pPr>
  </w:p>
  <w:p w:rsidR="00FB256B" w:rsidRDefault="00FB256B" w:rsidP="00DB19BB">
    <w:pPr>
      <w:pStyle w:val="SpecFooter"/>
    </w:pPr>
    <w:r>
      <w:t>MIFAB, Inc.</w:t>
    </w:r>
  </w:p>
  <w:p w:rsidR="00FB256B" w:rsidRDefault="00FB256B" w:rsidP="00DB19BB">
    <w:pPr>
      <w:pStyle w:val="SpecFooter"/>
    </w:pPr>
    <w:r>
      <w:t>SuperMax HDPE Interceptors</w:t>
    </w:r>
    <w:r>
      <w:tab/>
    </w:r>
    <w:r w:rsidR="00463789">
      <w:fldChar w:fldCharType="begin"/>
    </w:r>
    <w:r w:rsidR="00463789">
      <w:instrText xml:space="preserve"> STYLER</w:instrText>
    </w:r>
    <w:r w:rsidR="00463789">
      <w:instrText xml:space="preserve">EF  "Spec: Heading 1" </w:instrText>
    </w:r>
    <w:r w:rsidR="00463789">
      <w:fldChar w:fldCharType="separate"/>
    </w:r>
    <w:r w:rsidR="0019631A">
      <w:rPr>
        <w:noProof/>
      </w:rPr>
      <w:t>22 13 23</w:t>
    </w:r>
    <w:r w:rsidR="00463789">
      <w:rPr>
        <w:noProof/>
      </w:rPr>
      <w:fldChar w:fldCharType="end"/>
    </w:r>
    <w:r>
      <w:t xml:space="preserve">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4E0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789" w:rsidRDefault="00463789">
      <w:r>
        <w:separator/>
      </w:r>
    </w:p>
  </w:footnote>
  <w:footnote w:type="continuationSeparator" w:id="0">
    <w:p w:rsidR="00463789" w:rsidRDefault="0046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244D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9E82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8CE8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58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7A9A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066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AB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10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21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E24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66D0A"/>
    <w:multiLevelType w:val="hybridMultilevel"/>
    <w:tmpl w:val="8D824D6A"/>
    <w:lvl w:ilvl="0" w:tplc="EED05EA6">
      <w:start w:val="1"/>
      <w:numFmt w:val="upperLetter"/>
      <w:lvlText w:val="%1."/>
      <w:lvlJc w:val="left"/>
      <w:pPr>
        <w:tabs>
          <w:tab w:val="num" w:pos="727"/>
        </w:tabs>
        <w:ind w:left="727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1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DB32A39"/>
    <w:multiLevelType w:val="multilevel"/>
    <w:tmpl w:val="203E62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FD97690"/>
    <w:multiLevelType w:val="multilevel"/>
    <w:tmpl w:val="899CCF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574"/>
    <w:rsid w:val="00001C5D"/>
    <w:rsid w:val="00005AB2"/>
    <w:rsid w:val="000069BB"/>
    <w:rsid w:val="000077E3"/>
    <w:rsid w:val="00011263"/>
    <w:rsid w:val="000164D2"/>
    <w:rsid w:val="00024FA0"/>
    <w:rsid w:val="00034931"/>
    <w:rsid w:val="00040028"/>
    <w:rsid w:val="0004374D"/>
    <w:rsid w:val="00044B67"/>
    <w:rsid w:val="00045D99"/>
    <w:rsid w:val="00046B57"/>
    <w:rsid w:val="00053701"/>
    <w:rsid w:val="000576A6"/>
    <w:rsid w:val="0005794E"/>
    <w:rsid w:val="0006313B"/>
    <w:rsid w:val="00067983"/>
    <w:rsid w:val="00071573"/>
    <w:rsid w:val="0007314C"/>
    <w:rsid w:val="000759A6"/>
    <w:rsid w:val="00081EFB"/>
    <w:rsid w:val="0008359A"/>
    <w:rsid w:val="00084A25"/>
    <w:rsid w:val="00087751"/>
    <w:rsid w:val="000919D5"/>
    <w:rsid w:val="00096E22"/>
    <w:rsid w:val="000A392E"/>
    <w:rsid w:val="000A66B1"/>
    <w:rsid w:val="000B04EE"/>
    <w:rsid w:val="000C15E3"/>
    <w:rsid w:val="000C1A2A"/>
    <w:rsid w:val="000D1B29"/>
    <w:rsid w:val="000D58A2"/>
    <w:rsid w:val="000D5B4A"/>
    <w:rsid w:val="000D6E08"/>
    <w:rsid w:val="000E024C"/>
    <w:rsid w:val="000E1348"/>
    <w:rsid w:val="000E3018"/>
    <w:rsid w:val="000E3428"/>
    <w:rsid w:val="000F3246"/>
    <w:rsid w:val="00101BA0"/>
    <w:rsid w:val="00103D70"/>
    <w:rsid w:val="001274E5"/>
    <w:rsid w:val="001278C6"/>
    <w:rsid w:val="001314E2"/>
    <w:rsid w:val="00133687"/>
    <w:rsid w:val="001342E9"/>
    <w:rsid w:val="00143A42"/>
    <w:rsid w:val="001741D8"/>
    <w:rsid w:val="00174712"/>
    <w:rsid w:val="00180C02"/>
    <w:rsid w:val="00190508"/>
    <w:rsid w:val="0019631A"/>
    <w:rsid w:val="001A36DD"/>
    <w:rsid w:val="001B5128"/>
    <w:rsid w:val="001D1D2D"/>
    <w:rsid w:val="001D26F4"/>
    <w:rsid w:val="001D5E76"/>
    <w:rsid w:val="001D77B1"/>
    <w:rsid w:val="001F3350"/>
    <w:rsid w:val="002028F1"/>
    <w:rsid w:val="00210C24"/>
    <w:rsid w:val="00213AF6"/>
    <w:rsid w:val="00214D04"/>
    <w:rsid w:val="00235E53"/>
    <w:rsid w:val="002379BB"/>
    <w:rsid w:val="00243CE1"/>
    <w:rsid w:val="00246679"/>
    <w:rsid w:val="00251E8F"/>
    <w:rsid w:val="002568DF"/>
    <w:rsid w:val="002635F1"/>
    <w:rsid w:val="002749A2"/>
    <w:rsid w:val="00284CC2"/>
    <w:rsid w:val="0028601D"/>
    <w:rsid w:val="0029629F"/>
    <w:rsid w:val="0029712F"/>
    <w:rsid w:val="002A73B7"/>
    <w:rsid w:val="002B57AC"/>
    <w:rsid w:val="002B75CF"/>
    <w:rsid w:val="002C3BA5"/>
    <w:rsid w:val="002C403B"/>
    <w:rsid w:val="002C7A4D"/>
    <w:rsid w:val="002D6D15"/>
    <w:rsid w:val="002E3147"/>
    <w:rsid w:val="002E5AA2"/>
    <w:rsid w:val="002E797B"/>
    <w:rsid w:val="002F5AE4"/>
    <w:rsid w:val="003030FA"/>
    <w:rsid w:val="0032068C"/>
    <w:rsid w:val="0033284A"/>
    <w:rsid w:val="00333BEB"/>
    <w:rsid w:val="00340DD6"/>
    <w:rsid w:val="00342064"/>
    <w:rsid w:val="00344693"/>
    <w:rsid w:val="00346061"/>
    <w:rsid w:val="00346435"/>
    <w:rsid w:val="0035473F"/>
    <w:rsid w:val="00357794"/>
    <w:rsid w:val="00360CF2"/>
    <w:rsid w:val="0036232E"/>
    <w:rsid w:val="003643E9"/>
    <w:rsid w:val="0036604B"/>
    <w:rsid w:val="00366D3C"/>
    <w:rsid w:val="003729C9"/>
    <w:rsid w:val="003742F8"/>
    <w:rsid w:val="00376CE3"/>
    <w:rsid w:val="003772A9"/>
    <w:rsid w:val="00383124"/>
    <w:rsid w:val="00383538"/>
    <w:rsid w:val="0038644A"/>
    <w:rsid w:val="003879D7"/>
    <w:rsid w:val="0039191E"/>
    <w:rsid w:val="003919DA"/>
    <w:rsid w:val="003976AB"/>
    <w:rsid w:val="003D0EB4"/>
    <w:rsid w:val="003D5685"/>
    <w:rsid w:val="003D69BB"/>
    <w:rsid w:val="003E121E"/>
    <w:rsid w:val="003E2BF8"/>
    <w:rsid w:val="003E3298"/>
    <w:rsid w:val="003E5263"/>
    <w:rsid w:val="003E60A7"/>
    <w:rsid w:val="003E78B8"/>
    <w:rsid w:val="00401835"/>
    <w:rsid w:val="0040472E"/>
    <w:rsid w:val="004048DF"/>
    <w:rsid w:val="00412DE2"/>
    <w:rsid w:val="00413774"/>
    <w:rsid w:val="00421DBD"/>
    <w:rsid w:val="0042269A"/>
    <w:rsid w:val="00427C83"/>
    <w:rsid w:val="004307F1"/>
    <w:rsid w:val="0043134B"/>
    <w:rsid w:val="004376C7"/>
    <w:rsid w:val="00442DC2"/>
    <w:rsid w:val="004451E8"/>
    <w:rsid w:val="0044614F"/>
    <w:rsid w:val="00451DB6"/>
    <w:rsid w:val="00451F69"/>
    <w:rsid w:val="004541E9"/>
    <w:rsid w:val="00463789"/>
    <w:rsid w:val="00463B1A"/>
    <w:rsid w:val="0047013C"/>
    <w:rsid w:val="004730BF"/>
    <w:rsid w:val="004744B1"/>
    <w:rsid w:val="004811AA"/>
    <w:rsid w:val="004837B9"/>
    <w:rsid w:val="0048599C"/>
    <w:rsid w:val="0048659F"/>
    <w:rsid w:val="00490CAA"/>
    <w:rsid w:val="004B798C"/>
    <w:rsid w:val="004C7791"/>
    <w:rsid w:val="004D1218"/>
    <w:rsid w:val="004D531E"/>
    <w:rsid w:val="004E0E0D"/>
    <w:rsid w:val="004E50A0"/>
    <w:rsid w:val="004F0D7D"/>
    <w:rsid w:val="004F3474"/>
    <w:rsid w:val="004F6EF1"/>
    <w:rsid w:val="00504186"/>
    <w:rsid w:val="00504E5A"/>
    <w:rsid w:val="00512574"/>
    <w:rsid w:val="00515C67"/>
    <w:rsid w:val="00517E99"/>
    <w:rsid w:val="0053032A"/>
    <w:rsid w:val="0053191D"/>
    <w:rsid w:val="005379D9"/>
    <w:rsid w:val="00542BF0"/>
    <w:rsid w:val="00545520"/>
    <w:rsid w:val="00555F35"/>
    <w:rsid w:val="005572E6"/>
    <w:rsid w:val="00567F38"/>
    <w:rsid w:val="0057127E"/>
    <w:rsid w:val="005833A5"/>
    <w:rsid w:val="00583AD1"/>
    <w:rsid w:val="0058549D"/>
    <w:rsid w:val="005C0790"/>
    <w:rsid w:val="005C40CE"/>
    <w:rsid w:val="005C4E15"/>
    <w:rsid w:val="005D22A8"/>
    <w:rsid w:val="005D2DA6"/>
    <w:rsid w:val="005D3911"/>
    <w:rsid w:val="005D4B80"/>
    <w:rsid w:val="005E22B1"/>
    <w:rsid w:val="005E3F85"/>
    <w:rsid w:val="005F0610"/>
    <w:rsid w:val="005F1AB9"/>
    <w:rsid w:val="005F3D0D"/>
    <w:rsid w:val="005F4CD2"/>
    <w:rsid w:val="005F6F2E"/>
    <w:rsid w:val="0060399E"/>
    <w:rsid w:val="0061317F"/>
    <w:rsid w:val="006131E5"/>
    <w:rsid w:val="00617E29"/>
    <w:rsid w:val="0062090B"/>
    <w:rsid w:val="00637877"/>
    <w:rsid w:val="0066616F"/>
    <w:rsid w:val="00666D28"/>
    <w:rsid w:val="00676F82"/>
    <w:rsid w:val="00682957"/>
    <w:rsid w:val="00686A13"/>
    <w:rsid w:val="006924EF"/>
    <w:rsid w:val="00695736"/>
    <w:rsid w:val="00695C40"/>
    <w:rsid w:val="00696CA1"/>
    <w:rsid w:val="006A0D39"/>
    <w:rsid w:val="006A311C"/>
    <w:rsid w:val="006A776D"/>
    <w:rsid w:val="006B23CB"/>
    <w:rsid w:val="006B25E6"/>
    <w:rsid w:val="006B773F"/>
    <w:rsid w:val="006C2079"/>
    <w:rsid w:val="006C4E30"/>
    <w:rsid w:val="006C6D0F"/>
    <w:rsid w:val="006D228E"/>
    <w:rsid w:val="006D3C81"/>
    <w:rsid w:val="006D5600"/>
    <w:rsid w:val="006D6054"/>
    <w:rsid w:val="006E41AF"/>
    <w:rsid w:val="006E43CB"/>
    <w:rsid w:val="006E4988"/>
    <w:rsid w:val="006F6C22"/>
    <w:rsid w:val="006F7495"/>
    <w:rsid w:val="00703348"/>
    <w:rsid w:val="0071531F"/>
    <w:rsid w:val="007164C9"/>
    <w:rsid w:val="0072222D"/>
    <w:rsid w:val="0072277D"/>
    <w:rsid w:val="00727DED"/>
    <w:rsid w:val="0073194B"/>
    <w:rsid w:val="00731D17"/>
    <w:rsid w:val="00735193"/>
    <w:rsid w:val="007400EB"/>
    <w:rsid w:val="007403D0"/>
    <w:rsid w:val="00741566"/>
    <w:rsid w:val="00741F2A"/>
    <w:rsid w:val="007435CA"/>
    <w:rsid w:val="00744F4A"/>
    <w:rsid w:val="00745FAD"/>
    <w:rsid w:val="00752FBE"/>
    <w:rsid w:val="0075529E"/>
    <w:rsid w:val="007573CA"/>
    <w:rsid w:val="00762BB2"/>
    <w:rsid w:val="00763E94"/>
    <w:rsid w:val="00764881"/>
    <w:rsid w:val="00767035"/>
    <w:rsid w:val="00777DF4"/>
    <w:rsid w:val="00783BF3"/>
    <w:rsid w:val="007905A9"/>
    <w:rsid w:val="0079248A"/>
    <w:rsid w:val="00792C01"/>
    <w:rsid w:val="0079314F"/>
    <w:rsid w:val="00794CDA"/>
    <w:rsid w:val="007972CE"/>
    <w:rsid w:val="007A4C64"/>
    <w:rsid w:val="007A638A"/>
    <w:rsid w:val="007A7265"/>
    <w:rsid w:val="007B4F87"/>
    <w:rsid w:val="007B700D"/>
    <w:rsid w:val="007C558B"/>
    <w:rsid w:val="007C6529"/>
    <w:rsid w:val="007D12B5"/>
    <w:rsid w:val="007D13A6"/>
    <w:rsid w:val="007D3C18"/>
    <w:rsid w:val="007D6759"/>
    <w:rsid w:val="007E3402"/>
    <w:rsid w:val="007E5B94"/>
    <w:rsid w:val="007F6E38"/>
    <w:rsid w:val="007F72DF"/>
    <w:rsid w:val="007F7757"/>
    <w:rsid w:val="00801D54"/>
    <w:rsid w:val="008031BC"/>
    <w:rsid w:val="008147BE"/>
    <w:rsid w:val="00814F80"/>
    <w:rsid w:val="008154AB"/>
    <w:rsid w:val="008259CD"/>
    <w:rsid w:val="00827A49"/>
    <w:rsid w:val="00831C09"/>
    <w:rsid w:val="00837666"/>
    <w:rsid w:val="00840CF0"/>
    <w:rsid w:val="00850DBF"/>
    <w:rsid w:val="008544A4"/>
    <w:rsid w:val="00854701"/>
    <w:rsid w:val="00860382"/>
    <w:rsid w:val="008604B1"/>
    <w:rsid w:val="00863BBB"/>
    <w:rsid w:val="00867033"/>
    <w:rsid w:val="00870CCA"/>
    <w:rsid w:val="00882889"/>
    <w:rsid w:val="0089188D"/>
    <w:rsid w:val="00891D6D"/>
    <w:rsid w:val="00894122"/>
    <w:rsid w:val="008953A7"/>
    <w:rsid w:val="00895C85"/>
    <w:rsid w:val="008A4782"/>
    <w:rsid w:val="008A5F8D"/>
    <w:rsid w:val="008B03C1"/>
    <w:rsid w:val="008B2AB4"/>
    <w:rsid w:val="008B60A1"/>
    <w:rsid w:val="008B6D5F"/>
    <w:rsid w:val="008C365F"/>
    <w:rsid w:val="008C490A"/>
    <w:rsid w:val="008D260B"/>
    <w:rsid w:val="008D2910"/>
    <w:rsid w:val="008D4266"/>
    <w:rsid w:val="008E1FDB"/>
    <w:rsid w:val="008F418A"/>
    <w:rsid w:val="008F6DC0"/>
    <w:rsid w:val="008F771C"/>
    <w:rsid w:val="00906A13"/>
    <w:rsid w:val="00911620"/>
    <w:rsid w:val="009147BC"/>
    <w:rsid w:val="00914AB8"/>
    <w:rsid w:val="00914FE2"/>
    <w:rsid w:val="00924EFB"/>
    <w:rsid w:val="00935ADA"/>
    <w:rsid w:val="0094681B"/>
    <w:rsid w:val="00954091"/>
    <w:rsid w:val="00955059"/>
    <w:rsid w:val="00956191"/>
    <w:rsid w:val="009571F1"/>
    <w:rsid w:val="00957C64"/>
    <w:rsid w:val="00960A8F"/>
    <w:rsid w:val="00961F9F"/>
    <w:rsid w:val="00964316"/>
    <w:rsid w:val="00966BBA"/>
    <w:rsid w:val="00967E1F"/>
    <w:rsid w:val="0097727B"/>
    <w:rsid w:val="00981EC5"/>
    <w:rsid w:val="00982C8F"/>
    <w:rsid w:val="009946A8"/>
    <w:rsid w:val="0099562A"/>
    <w:rsid w:val="009961FB"/>
    <w:rsid w:val="009964FF"/>
    <w:rsid w:val="009A768E"/>
    <w:rsid w:val="009B1253"/>
    <w:rsid w:val="009B3D5E"/>
    <w:rsid w:val="009C0181"/>
    <w:rsid w:val="009D3DFD"/>
    <w:rsid w:val="009D683F"/>
    <w:rsid w:val="009D7E88"/>
    <w:rsid w:val="009E15ED"/>
    <w:rsid w:val="009F0DE3"/>
    <w:rsid w:val="009F6988"/>
    <w:rsid w:val="00A00550"/>
    <w:rsid w:val="00A0197E"/>
    <w:rsid w:val="00A05FD1"/>
    <w:rsid w:val="00A07D64"/>
    <w:rsid w:val="00A10F03"/>
    <w:rsid w:val="00A13F46"/>
    <w:rsid w:val="00A145BF"/>
    <w:rsid w:val="00A172F7"/>
    <w:rsid w:val="00A21CFD"/>
    <w:rsid w:val="00A363E3"/>
    <w:rsid w:val="00A469DF"/>
    <w:rsid w:val="00A4798F"/>
    <w:rsid w:val="00A5007B"/>
    <w:rsid w:val="00A51461"/>
    <w:rsid w:val="00A52BC7"/>
    <w:rsid w:val="00A57C4B"/>
    <w:rsid w:val="00A60B9D"/>
    <w:rsid w:val="00A67DE2"/>
    <w:rsid w:val="00A70442"/>
    <w:rsid w:val="00A70DB8"/>
    <w:rsid w:val="00A735F4"/>
    <w:rsid w:val="00A7752A"/>
    <w:rsid w:val="00A8348A"/>
    <w:rsid w:val="00A84FD7"/>
    <w:rsid w:val="00AB5382"/>
    <w:rsid w:val="00AB6371"/>
    <w:rsid w:val="00AC6854"/>
    <w:rsid w:val="00AC6D4A"/>
    <w:rsid w:val="00AC7882"/>
    <w:rsid w:val="00AD4B0F"/>
    <w:rsid w:val="00AD78C7"/>
    <w:rsid w:val="00AE03A8"/>
    <w:rsid w:val="00AE37E5"/>
    <w:rsid w:val="00AE3D20"/>
    <w:rsid w:val="00AE4198"/>
    <w:rsid w:val="00AF16EF"/>
    <w:rsid w:val="00AF6D21"/>
    <w:rsid w:val="00B11FBE"/>
    <w:rsid w:val="00B1674A"/>
    <w:rsid w:val="00B20A00"/>
    <w:rsid w:val="00B24E09"/>
    <w:rsid w:val="00B257D1"/>
    <w:rsid w:val="00B26D73"/>
    <w:rsid w:val="00B4239D"/>
    <w:rsid w:val="00B50B78"/>
    <w:rsid w:val="00B53CE9"/>
    <w:rsid w:val="00B70B76"/>
    <w:rsid w:val="00B82273"/>
    <w:rsid w:val="00B9036D"/>
    <w:rsid w:val="00BA2E7D"/>
    <w:rsid w:val="00BA4063"/>
    <w:rsid w:val="00BB0358"/>
    <w:rsid w:val="00BC27AC"/>
    <w:rsid w:val="00BC2CCF"/>
    <w:rsid w:val="00BD1041"/>
    <w:rsid w:val="00BD1D45"/>
    <w:rsid w:val="00BF1560"/>
    <w:rsid w:val="00BF32FB"/>
    <w:rsid w:val="00BF3B6A"/>
    <w:rsid w:val="00C00EBB"/>
    <w:rsid w:val="00C03322"/>
    <w:rsid w:val="00C04297"/>
    <w:rsid w:val="00C046B4"/>
    <w:rsid w:val="00C0646B"/>
    <w:rsid w:val="00C129B4"/>
    <w:rsid w:val="00C2040B"/>
    <w:rsid w:val="00C20ED8"/>
    <w:rsid w:val="00C220C9"/>
    <w:rsid w:val="00C44D49"/>
    <w:rsid w:val="00C4503C"/>
    <w:rsid w:val="00C4794A"/>
    <w:rsid w:val="00C505B5"/>
    <w:rsid w:val="00C50E1D"/>
    <w:rsid w:val="00C54F38"/>
    <w:rsid w:val="00C6450C"/>
    <w:rsid w:val="00C71214"/>
    <w:rsid w:val="00C745F2"/>
    <w:rsid w:val="00C810A8"/>
    <w:rsid w:val="00C82050"/>
    <w:rsid w:val="00C83620"/>
    <w:rsid w:val="00C83EB4"/>
    <w:rsid w:val="00C844B5"/>
    <w:rsid w:val="00C87957"/>
    <w:rsid w:val="00CA6731"/>
    <w:rsid w:val="00CB139A"/>
    <w:rsid w:val="00CD4D58"/>
    <w:rsid w:val="00CE3C15"/>
    <w:rsid w:val="00CE6F37"/>
    <w:rsid w:val="00CE7F7A"/>
    <w:rsid w:val="00CF01A6"/>
    <w:rsid w:val="00D021F8"/>
    <w:rsid w:val="00D03838"/>
    <w:rsid w:val="00D03E6D"/>
    <w:rsid w:val="00D13EDB"/>
    <w:rsid w:val="00D1681F"/>
    <w:rsid w:val="00D16D18"/>
    <w:rsid w:val="00D23EEC"/>
    <w:rsid w:val="00D25F69"/>
    <w:rsid w:val="00D272FD"/>
    <w:rsid w:val="00D43012"/>
    <w:rsid w:val="00D43391"/>
    <w:rsid w:val="00D433FF"/>
    <w:rsid w:val="00D440A8"/>
    <w:rsid w:val="00D54FEC"/>
    <w:rsid w:val="00D55771"/>
    <w:rsid w:val="00D57817"/>
    <w:rsid w:val="00D600C6"/>
    <w:rsid w:val="00D60649"/>
    <w:rsid w:val="00D721CD"/>
    <w:rsid w:val="00D73684"/>
    <w:rsid w:val="00D741EE"/>
    <w:rsid w:val="00D74E1A"/>
    <w:rsid w:val="00D75E26"/>
    <w:rsid w:val="00D76ED5"/>
    <w:rsid w:val="00DA778F"/>
    <w:rsid w:val="00DB15D8"/>
    <w:rsid w:val="00DB19BB"/>
    <w:rsid w:val="00DB2ACB"/>
    <w:rsid w:val="00DD27D4"/>
    <w:rsid w:val="00DD738A"/>
    <w:rsid w:val="00DE0F24"/>
    <w:rsid w:val="00DE10D7"/>
    <w:rsid w:val="00DE1A02"/>
    <w:rsid w:val="00DE54A7"/>
    <w:rsid w:val="00DF06C2"/>
    <w:rsid w:val="00DF34D1"/>
    <w:rsid w:val="00DF363B"/>
    <w:rsid w:val="00DF4FA0"/>
    <w:rsid w:val="00DF5E35"/>
    <w:rsid w:val="00E03008"/>
    <w:rsid w:val="00E11D22"/>
    <w:rsid w:val="00E143FA"/>
    <w:rsid w:val="00E32554"/>
    <w:rsid w:val="00E33F54"/>
    <w:rsid w:val="00E54089"/>
    <w:rsid w:val="00E60D5D"/>
    <w:rsid w:val="00E61E28"/>
    <w:rsid w:val="00E63BD0"/>
    <w:rsid w:val="00E64DFA"/>
    <w:rsid w:val="00E700A4"/>
    <w:rsid w:val="00E722AE"/>
    <w:rsid w:val="00E73327"/>
    <w:rsid w:val="00E8657E"/>
    <w:rsid w:val="00E9605C"/>
    <w:rsid w:val="00E96479"/>
    <w:rsid w:val="00EB00F4"/>
    <w:rsid w:val="00EB4C8E"/>
    <w:rsid w:val="00EB66AD"/>
    <w:rsid w:val="00EC2BD5"/>
    <w:rsid w:val="00ED1E97"/>
    <w:rsid w:val="00ED3029"/>
    <w:rsid w:val="00EE6C05"/>
    <w:rsid w:val="00EE7499"/>
    <w:rsid w:val="00EF4FEB"/>
    <w:rsid w:val="00F067D3"/>
    <w:rsid w:val="00F103C7"/>
    <w:rsid w:val="00F107A6"/>
    <w:rsid w:val="00F13041"/>
    <w:rsid w:val="00F16887"/>
    <w:rsid w:val="00F33B6C"/>
    <w:rsid w:val="00F3483D"/>
    <w:rsid w:val="00F35BD8"/>
    <w:rsid w:val="00F50A1B"/>
    <w:rsid w:val="00F52B01"/>
    <w:rsid w:val="00F62421"/>
    <w:rsid w:val="00F70FC5"/>
    <w:rsid w:val="00F72101"/>
    <w:rsid w:val="00F74163"/>
    <w:rsid w:val="00F74FB6"/>
    <w:rsid w:val="00F76EDA"/>
    <w:rsid w:val="00F770D2"/>
    <w:rsid w:val="00F77813"/>
    <w:rsid w:val="00F8129C"/>
    <w:rsid w:val="00F837B9"/>
    <w:rsid w:val="00F922A4"/>
    <w:rsid w:val="00F92525"/>
    <w:rsid w:val="00F927D7"/>
    <w:rsid w:val="00F93AEF"/>
    <w:rsid w:val="00F95240"/>
    <w:rsid w:val="00F95F1A"/>
    <w:rsid w:val="00FA17BA"/>
    <w:rsid w:val="00FA2C43"/>
    <w:rsid w:val="00FA3B39"/>
    <w:rsid w:val="00FA4E4C"/>
    <w:rsid w:val="00FA57AD"/>
    <w:rsid w:val="00FA5F4F"/>
    <w:rsid w:val="00FA6DC9"/>
    <w:rsid w:val="00FB256B"/>
    <w:rsid w:val="00FB6D9B"/>
    <w:rsid w:val="00FC230F"/>
    <w:rsid w:val="00FC287A"/>
    <w:rsid w:val="00FC6D69"/>
    <w:rsid w:val="00FC79B1"/>
    <w:rsid w:val="00FD19C9"/>
    <w:rsid w:val="00FD4B4E"/>
    <w:rsid w:val="00FD65BC"/>
    <w:rsid w:val="00FE07EA"/>
    <w:rsid w:val="00FE0EDA"/>
    <w:rsid w:val="00FE3FDF"/>
    <w:rsid w:val="00FE7563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EF416"/>
  <w15:docId w15:val="{A8A1E989-6E3B-42DC-BC90-F082EA2E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32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cHeader">
    <w:name w:val="Spec: Header"/>
    <w:basedOn w:val="Normal"/>
    <w:rsid w:val="00C00EBB"/>
    <w:pPr>
      <w:pBdr>
        <w:bottom w:val="single" w:sz="4" w:space="1" w:color="auto"/>
      </w:pBdr>
      <w:tabs>
        <w:tab w:val="center" w:pos="6480"/>
        <w:tab w:val="right" w:pos="10080"/>
      </w:tabs>
      <w:jc w:val="center"/>
    </w:pPr>
    <w:rPr>
      <w:i/>
      <w:sz w:val="20"/>
    </w:rPr>
  </w:style>
  <w:style w:type="paragraph" w:styleId="Header">
    <w:name w:val="header"/>
    <w:basedOn w:val="Normal"/>
    <w:semiHidden/>
    <w:rsid w:val="00362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232E"/>
    <w:pPr>
      <w:tabs>
        <w:tab w:val="center" w:pos="4320"/>
        <w:tab w:val="right" w:pos="8640"/>
      </w:tabs>
    </w:pPr>
  </w:style>
  <w:style w:type="paragraph" w:customStyle="1" w:styleId="SpecContactInfo">
    <w:name w:val="Spec: Contact Info"/>
    <w:basedOn w:val="Normal"/>
    <w:rsid w:val="00C00EBB"/>
    <w:pPr>
      <w:tabs>
        <w:tab w:val="left" w:pos="1296"/>
        <w:tab w:val="left" w:pos="1800"/>
        <w:tab w:val="right" w:pos="10080"/>
      </w:tabs>
    </w:pPr>
  </w:style>
  <w:style w:type="character" w:styleId="Hyperlink">
    <w:name w:val="Hyperlink"/>
    <w:semiHidden/>
    <w:rsid w:val="006D3C81"/>
    <w:rPr>
      <w:rFonts w:ascii="Arial" w:hAnsi="Arial"/>
      <w:color w:val="000000"/>
      <w:sz w:val="22"/>
      <w:szCs w:val="22"/>
      <w:u w:val="none"/>
    </w:rPr>
  </w:style>
  <w:style w:type="paragraph" w:customStyle="1" w:styleId="SpecSectionend">
    <w:name w:val="Spec: Section end"/>
    <w:basedOn w:val="Normal"/>
    <w:next w:val="Normal"/>
    <w:rsid w:val="004048DF"/>
    <w:pPr>
      <w:spacing w:before="500" w:after="250"/>
      <w:jc w:val="center"/>
      <w:outlineLvl w:val="0"/>
    </w:pPr>
    <w:rPr>
      <w:b/>
    </w:rPr>
  </w:style>
  <w:style w:type="paragraph" w:customStyle="1" w:styleId="SpecSpecifierNotes">
    <w:name w:val="Spec: Specifier Notes"/>
    <w:basedOn w:val="Normal"/>
    <w:rsid w:val="00071573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</w:style>
  <w:style w:type="paragraph" w:customStyle="1" w:styleId="SpecHeading2Part1">
    <w:name w:val="Spec: Heading 2 [Part 1]"/>
    <w:basedOn w:val="Normal"/>
    <w:next w:val="Normal"/>
    <w:rsid w:val="00CA6731"/>
    <w:pPr>
      <w:numPr>
        <w:ilvl w:val="1"/>
        <w:numId w:val="14"/>
      </w:numPr>
      <w:spacing w:before="500"/>
      <w:outlineLvl w:val="1"/>
    </w:pPr>
    <w:rPr>
      <w:b/>
    </w:rPr>
  </w:style>
  <w:style w:type="paragraph" w:customStyle="1" w:styleId="SpecHeading311">
    <w:name w:val="Spec: Heading 3 [1.1]"/>
    <w:basedOn w:val="Normal"/>
    <w:next w:val="Normal"/>
    <w:rsid w:val="00CA6731"/>
    <w:pPr>
      <w:keepNext/>
      <w:numPr>
        <w:ilvl w:val="2"/>
        <w:numId w:val="14"/>
      </w:numPr>
      <w:spacing w:before="250" w:after="250"/>
      <w:outlineLvl w:val="2"/>
    </w:pPr>
    <w:rPr>
      <w:b/>
    </w:rPr>
  </w:style>
  <w:style w:type="paragraph" w:customStyle="1" w:styleId="SpecHeading4A">
    <w:name w:val="Spec: Heading 4 [A.]"/>
    <w:basedOn w:val="Normal"/>
    <w:next w:val="Normal"/>
    <w:link w:val="SpecHeading4AChar"/>
    <w:rsid w:val="00CA6731"/>
    <w:pPr>
      <w:numPr>
        <w:ilvl w:val="3"/>
        <w:numId w:val="14"/>
      </w:numPr>
      <w:spacing w:before="250"/>
      <w:outlineLvl w:val="3"/>
    </w:pPr>
  </w:style>
  <w:style w:type="paragraph" w:customStyle="1" w:styleId="SpecHeading51">
    <w:name w:val="Spec: Heading 5 [1.]"/>
    <w:basedOn w:val="Normal"/>
    <w:next w:val="Normal"/>
    <w:link w:val="SpecHeading51Char"/>
    <w:rsid w:val="00CA6731"/>
    <w:pPr>
      <w:numPr>
        <w:ilvl w:val="4"/>
        <w:numId w:val="14"/>
      </w:numPr>
      <w:tabs>
        <w:tab w:val="left" w:pos="720"/>
      </w:tabs>
      <w:outlineLvl w:val="4"/>
    </w:pPr>
  </w:style>
  <w:style w:type="paragraph" w:customStyle="1" w:styleId="SpecHeading6a">
    <w:name w:val="Spec: Heading 6 [a.]"/>
    <w:basedOn w:val="Normal"/>
    <w:next w:val="Normal"/>
    <w:rsid w:val="00CA6731"/>
    <w:pPr>
      <w:numPr>
        <w:ilvl w:val="5"/>
        <w:numId w:val="14"/>
      </w:numPr>
      <w:outlineLvl w:val="5"/>
    </w:pPr>
  </w:style>
  <w:style w:type="paragraph" w:customStyle="1" w:styleId="SpecHeading71">
    <w:name w:val="Spec: Heading 7 [1)]"/>
    <w:basedOn w:val="Normal"/>
    <w:next w:val="Normal"/>
    <w:rsid w:val="00CA6731"/>
    <w:pPr>
      <w:numPr>
        <w:ilvl w:val="6"/>
        <w:numId w:val="14"/>
      </w:numPr>
    </w:pPr>
  </w:style>
  <w:style w:type="character" w:styleId="PageNumber">
    <w:name w:val="page number"/>
    <w:basedOn w:val="DefaultParagraphFont"/>
    <w:semiHidden/>
    <w:rsid w:val="00D433FF"/>
  </w:style>
  <w:style w:type="paragraph" w:customStyle="1" w:styleId="SpecFooter">
    <w:name w:val="Spec: Footer"/>
    <w:basedOn w:val="Normal"/>
    <w:rsid w:val="00C00EBB"/>
    <w:pPr>
      <w:tabs>
        <w:tab w:val="center" w:pos="5040"/>
      </w:tabs>
    </w:pPr>
  </w:style>
  <w:style w:type="paragraph" w:customStyle="1" w:styleId="SpecSpecifierNotes0">
    <w:name w:val="Spec:  Specifier Notes"/>
    <w:basedOn w:val="Normal"/>
    <w:rsid w:val="00840CF0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pacing w:before="250" w:after="250"/>
    </w:pPr>
  </w:style>
  <w:style w:type="character" w:customStyle="1" w:styleId="SpecHeading4AChar">
    <w:name w:val="Spec: Heading 4 [A.] Char"/>
    <w:link w:val="SpecHeading4A"/>
    <w:rsid w:val="00CA6731"/>
    <w:rPr>
      <w:rFonts w:ascii="Arial" w:hAnsi="Arial"/>
      <w:sz w:val="22"/>
      <w:szCs w:val="24"/>
      <w:lang w:val="en-US" w:eastAsia="en-US" w:bidi="ar-SA"/>
    </w:rPr>
  </w:style>
  <w:style w:type="character" w:customStyle="1" w:styleId="SpecHeading51Char">
    <w:name w:val="Spec: Heading 5 [1.] Char"/>
    <w:link w:val="SpecHeading51"/>
    <w:rsid w:val="00CA6731"/>
    <w:rPr>
      <w:rFonts w:ascii="Arial" w:hAnsi="Arial"/>
      <w:sz w:val="22"/>
      <w:szCs w:val="24"/>
      <w:lang w:val="en-US" w:eastAsia="en-US" w:bidi="ar-SA"/>
    </w:rPr>
  </w:style>
  <w:style w:type="paragraph" w:customStyle="1" w:styleId="SpecSectiontitle">
    <w:name w:val="Spec: Section title"/>
    <w:basedOn w:val="Normal"/>
    <w:next w:val="Normal"/>
    <w:rsid w:val="00E8657E"/>
    <w:pPr>
      <w:spacing w:before="250" w:after="500"/>
      <w:jc w:val="center"/>
      <w:outlineLvl w:val="0"/>
    </w:pPr>
    <w:rPr>
      <w:b/>
    </w:rPr>
  </w:style>
  <w:style w:type="paragraph" w:customStyle="1" w:styleId="SpecDocument">
    <w:name w:val="Spec: Document"/>
    <w:basedOn w:val="Normal"/>
    <w:next w:val="Normal"/>
    <w:rsid w:val="00E8657E"/>
    <w:pPr>
      <w:spacing w:before="500" w:after="500"/>
      <w:jc w:val="center"/>
      <w:outlineLvl w:val="0"/>
    </w:pPr>
    <w:rPr>
      <w:b/>
    </w:rPr>
  </w:style>
  <w:style w:type="paragraph" w:customStyle="1" w:styleId="SpecHeading1">
    <w:name w:val="Spec: Heading 1"/>
    <w:basedOn w:val="Normal"/>
    <w:next w:val="Normal"/>
    <w:rsid w:val="00CA6731"/>
    <w:pPr>
      <w:numPr>
        <w:numId w:val="14"/>
      </w:numPr>
      <w:spacing w:before="500" w:after="250"/>
      <w:jc w:val="center"/>
      <w:outlineLvl w:val="0"/>
    </w:pPr>
    <w:rPr>
      <w:b/>
    </w:rPr>
  </w:style>
  <w:style w:type="paragraph" w:customStyle="1" w:styleId="SpecHeading8a">
    <w:name w:val="Spec: Heading 8[a)]"/>
    <w:basedOn w:val="Normal"/>
    <w:next w:val="Normal"/>
    <w:rsid w:val="00CA6731"/>
    <w:pPr>
      <w:numPr>
        <w:ilvl w:val="7"/>
        <w:numId w:val="14"/>
      </w:numPr>
      <w:tabs>
        <w:tab w:val="left" w:pos="2347"/>
      </w:tabs>
    </w:pPr>
  </w:style>
  <w:style w:type="paragraph" w:styleId="BalloonText">
    <w:name w:val="Balloon Text"/>
    <w:basedOn w:val="Normal"/>
    <w:link w:val="BalloonTextChar"/>
    <w:rsid w:val="0083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fab.com" TargetMode="External"/><Relationship Id="rId13" Type="http://schemas.openxmlformats.org/officeDocument/2006/relationships/hyperlink" Target="http://www.mifa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dionline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m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bb@aaaa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y\Documents\DATA\Guide%20Spec%20Templates\Guide%20Spec%20Template%201-11-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28F6-32B9-47DE-96CD-425FF854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 Spec Template 1-11-18</Template>
  <TotalTime>0</TotalTime>
  <Pages>15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SuperMax HDPE Interceptors</vt:lpstr>
    </vt:vector>
  </TitlesOfParts>
  <Company>MIFAB, Inc.</Company>
  <LinksUpToDate>false</LinksUpToDate>
  <CharactersWithSpaces>26333</CharactersWithSpaces>
  <SharedDoc>false</SharedDoc>
  <HLinks>
    <vt:vector size="12" baseType="variant">
      <vt:variant>
        <vt:i4>2293771</vt:i4>
      </vt:variant>
      <vt:variant>
        <vt:i4>3</vt:i4>
      </vt:variant>
      <vt:variant>
        <vt:i4>0</vt:i4>
      </vt:variant>
      <vt:variant>
        <vt:i4>5</vt:i4>
      </vt:variant>
      <vt:variant>
        <vt:lpwstr>mailto:bbb@aaaa.com</vt:lpwstr>
      </vt:variant>
      <vt:variant>
        <vt:lpwstr/>
      </vt:variant>
      <vt:variant>
        <vt:i4>4522078</vt:i4>
      </vt:variant>
      <vt:variant>
        <vt:i4>0</vt:i4>
      </vt:variant>
      <vt:variant>
        <vt:i4>0</vt:i4>
      </vt:variant>
      <vt:variant>
        <vt:i4>5</vt:i4>
      </vt:variant>
      <vt:variant>
        <vt:lpwstr>http://www.aaaa.com/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SuperMax HDPE Interceptors</dc:title>
  <dc:subject>Guide Specification</dc:subject>
  <dc:creator>Gary Schuman</dc:creator>
  <cp:lastModifiedBy>Kathy Ryan</cp:lastModifiedBy>
  <cp:revision>2</cp:revision>
  <cp:lastPrinted>2018-02-17T03:49:00Z</cp:lastPrinted>
  <dcterms:created xsi:type="dcterms:W3CDTF">2019-04-11T17:52:00Z</dcterms:created>
  <dcterms:modified xsi:type="dcterms:W3CDTF">2019-04-11T17:52:00Z</dcterms:modified>
</cp:coreProperties>
</file>